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FE" w:rsidRDefault="002F4AFE" w:rsidP="002F4AFE">
      <w:pPr>
        <w:pStyle w:val="Default"/>
        <w:ind w:left="-360"/>
        <w:jc w:val="center"/>
        <w:rPr>
          <w:rFonts w:ascii="Times New Roman" w:hAnsi="Times New Roman" w:cs="Times New Roman"/>
          <w:b/>
          <w:bCs/>
        </w:rPr>
      </w:pPr>
      <w:r>
        <w:rPr>
          <w:rFonts w:ascii="Times New Roman" w:hAnsi="Times New Roman" w:cs="Times New Roman"/>
          <w:b/>
          <w:bCs/>
        </w:rPr>
        <w:t>PROCESSO LICITATÓRI</w:t>
      </w:r>
      <w:r w:rsidRPr="009C20EE">
        <w:rPr>
          <w:rFonts w:ascii="Times New Roman" w:hAnsi="Times New Roman" w:cs="Times New Roman"/>
          <w:b/>
          <w:bCs/>
        </w:rPr>
        <w:t xml:space="preserve">O Nº </w:t>
      </w:r>
      <w:r>
        <w:rPr>
          <w:rFonts w:ascii="Times New Roman" w:hAnsi="Times New Roman" w:cs="Times New Roman"/>
          <w:b/>
          <w:bCs/>
        </w:rPr>
        <w:t>007</w:t>
      </w:r>
      <w:r w:rsidRPr="009C20EE">
        <w:rPr>
          <w:rFonts w:ascii="Times New Roman" w:hAnsi="Times New Roman" w:cs="Times New Roman"/>
          <w:b/>
          <w:bCs/>
        </w:rPr>
        <w:t>/201</w:t>
      </w:r>
      <w:r>
        <w:rPr>
          <w:rFonts w:ascii="Times New Roman" w:hAnsi="Times New Roman" w:cs="Times New Roman"/>
          <w:b/>
          <w:bCs/>
        </w:rPr>
        <w:t xml:space="preserve">7 </w:t>
      </w:r>
    </w:p>
    <w:p w:rsidR="002F4AFE" w:rsidRPr="001C53F7" w:rsidRDefault="002F4AFE" w:rsidP="002F4AFE">
      <w:pPr>
        <w:pStyle w:val="Default"/>
        <w:ind w:left="-360"/>
        <w:jc w:val="center"/>
        <w:rPr>
          <w:rFonts w:ascii="Times New Roman" w:hAnsi="Times New Roman" w:cs="Times New Roman"/>
          <w:b/>
          <w:bCs/>
        </w:rPr>
      </w:pPr>
      <w:r w:rsidRPr="009C20EE">
        <w:rPr>
          <w:rFonts w:ascii="Times New Roman" w:hAnsi="Times New Roman" w:cs="Times New Roman"/>
          <w:b/>
          <w:bCs/>
        </w:rPr>
        <w:t xml:space="preserve"> PREGÃO PRESENCIAL</w:t>
      </w:r>
      <w:r>
        <w:rPr>
          <w:rFonts w:ascii="Times New Roman" w:hAnsi="Times New Roman" w:cs="Times New Roman"/>
          <w:b/>
          <w:bCs/>
        </w:rPr>
        <w:t xml:space="preserve"> PARA REGISTRO DE PREÇOS</w:t>
      </w:r>
      <w:r w:rsidRPr="009C20EE">
        <w:rPr>
          <w:rFonts w:ascii="Times New Roman" w:hAnsi="Times New Roman" w:cs="Times New Roman"/>
          <w:b/>
          <w:bCs/>
        </w:rPr>
        <w:t xml:space="preserve"> Nº 0</w:t>
      </w:r>
      <w:r>
        <w:rPr>
          <w:rFonts w:ascii="Times New Roman" w:hAnsi="Times New Roman" w:cs="Times New Roman"/>
          <w:b/>
          <w:bCs/>
        </w:rPr>
        <w:t>03</w:t>
      </w:r>
      <w:r w:rsidRPr="009C20EE">
        <w:rPr>
          <w:rFonts w:ascii="Times New Roman" w:hAnsi="Times New Roman" w:cs="Times New Roman"/>
          <w:b/>
          <w:bCs/>
        </w:rPr>
        <w:t>/201</w:t>
      </w:r>
      <w:r>
        <w:rPr>
          <w:rFonts w:ascii="Times New Roman" w:hAnsi="Times New Roman" w:cs="Times New Roman"/>
          <w:b/>
          <w:bCs/>
        </w:rPr>
        <w:t>7</w:t>
      </w:r>
    </w:p>
    <w:p w:rsidR="002F4AFE" w:rsidRPr="001C53F7" w:rsidRDefault="002F4AFE" w:rsidP="002F4AFE">
      <w:pPr>
        <w:pStyle w:val="Default"/>
        <w:ind w:left="-360"/>
        <w:jc w:val="both"/>
        <w:rPr>
          <w:rFonts w:ascii="Times New Roman" w:hAnsi="Times New Roman" w:cs="Times New Roman"/>
        </w:rPr>
      </w:pPr>
    </w:p>
    <w:p w:rsidR="002F4AFE" w:rsidRPr="0020167F" w:rsidRDefault="002F4AFE" w:rsidP="002F4AFE">
      <w:pPr>
        <w:autoSpaceDE w:val="0"/>
        <w:autoSpaceDN w:val="0"/>
        <w:adjustRightInd w:val="0"/>
        <w:ind w:left="-360"/>
        <w:jc w:val="center"/>
        <w:rPr>
          <w:b/>
          <w:bCs/>
          <w:color w:val="000000"/>
          <w:lang w:val="pt-BR"/>
        </w:rPr>
      </w:pPr>
      <w:r w:rsidRPr="0020167F">
        <w:rPr>
          <w:b/>
          <w:bCs/>
          <w:color w:val="000000"/>
          <w:lang w:val="pt-BR"/>
        </w:rPr>
        <w:t>AT</w:t>
      </w:r>
      <w:r w:rsidR="0010228A">
        <w:rPr>
          <w:b/>
          <w:bCs/>
          <w:color w:val="000000"/>
          <w:lang w:val="pt-BR"/>
        </w:rPr>
        <w:t>A DE REGISTRO DE PREÇOS Nº 03</w:t>
      </w:r>
      <w:r w:rsidRPr="0020167F">
        <w:rPr>
          <w:b/>
          <w:bCs/>
          <w:color w:val="000000"/>
          <w:lang w:val="pt-BR"/>
        </w:rPr>
        <w:t>/2017</w:t>
      </w:r>
    </w:p>
    <w:p w:rsidR="002F4AFE" w:rsidRPr="0020167F" w:rsidRDefault="002F4AFE" w:rsidP="002F4AFE">
      <w:pPr>
        <w:autoSpaceDE w:val="0"/>
        <w:autoSpaceDN w:val="0"/>
        <w:adjustRightInd w:val="0"/>
        <w:ind w:left="-360"/>
        <w:jc w:val="center"/>
        <w:rPr>
          <w:b/>
          <w:bCs/>
          <w:color w:val="000000"/>
          <w:lang w:val="pt-BR"/>
        </w:rPr>
      </w:pPr>
    </w:p>
    <w:p w:rsidR="002F4AFE" w:rsidRPr="0020167F" w:rsidRDefault="002F4AFE" w:rsidP="002F4AFE">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Pr>
          <w:b/>
          <w:bCs/>
          <w:lang w:val="pt-BR"/>
        </w:rPr>
        <w:t>AQUISIÇÃO DE FRUTAS E VERDURAS</w:t>
      </w:r>
      <w:r w:rsidRPr="0020167F">
        <w:rPr>
          <w:b/>
          <w:bCs/>
          <w:lang w:val="pt-BR"/>
        </w:rPr>
        <w:t xml:space="preserve">, </w:t>
      </w:r>
      <w:r w:rsidRPr="0020167F">
        <w:rPr>
          <w:color w:val="000000"/>
          <w:lang w:val="pt-BR"/>
        </w:rPr>
        <w:t>RESOLVE Registrar os Preços</w:t>
      </w:r>
      <w:r w:rsidRPr="0020167F">
        <w:rPr>
          <w:lang w:val="pt-BR"/>
        </w:rPr>
        <w:t xml:space="preserve"> da empresa</w:t>
      </w:r>
      <w:r>
        <w:rPr>
          <w:lang w:val="pt-BR"/>
        </w:rPr>
        <w:t xml:space="preserve"> </w:t>
      </w:r>
      <w:r w:rsidR="00797390">
        <w:rPr>
          <w:lang w:val="pt-BR"/>
        </w:rPr>
        <w:t>Alice Dayse Fernandes Santos</w:t>
      </w:r>
      <w:r w:rsidRPr="0020167F">
        <w:rPr>
          <w:lang w:val="pt-BR"/>
        </w:rPr>
        <w:t xml:space="preserve">, CNPJ nº </w:t>
      </w:r>
      <w:r w:rsidR="00797390">
        <w:rPr>
          <w:lang w:val="pt-BR"/>
        </w:rPr>
        <w:t>26.934.574/0001-</w:t>
      </w:r>
      <w:proofErr w:type="gramStart"/>
      <w:r w:rsidR="00797390">
        <w:rPr>
          <w:lang w:val="pt-BR"/>
        </w:rPr>
        <w:t>20</w:t>
      </w:r>
      <w:r>
        <w:rPr>
          <w:lang w:val="pt-BR"/>
        </w:rPr>
        <w:t xml:space="preserve"> </w:t>
      </w:r>
      <w:r w:rsidRPr="0020167F">
        <w:rPr>
          <w:lang w:val="pt-BR"/>
        </w:rPr>
        <w:t>,</w:t>
      </w:r>
      <w:proofErr w:type="gramEnd"/>
      <w:r w:rsidRPr="0020167F">
        <w:rPr>
          <w:lang w:val="pt-BR"/>
        </w:rPr>
        <w:t xml:space="preserve"> com endereço </w:t>
      </w:r>
      <w:r w:rsidR="00797390">
        <w:rPr>
          <w:lang w:val="pt-BR"/>
        </w:rPr>
        <w:t>Avenida Getúlio Vargas, 37, Centro, São João da Ponte/MG</w:t>
      </w:r>
      <w:r>
        <w:rPr>
          <w:lang w:val="pt-BR"/>
        </w:rPr>
        <w:t>, representado</w:t>
      </w:r>
      <w:r w:rsidRPr="0020167F">
        <w:rPr>
          <w:lang w:val="pt-BR"/>
        </w:rPr>
        <w:t xml:space="preserve"> </w:t>
      </w:r>
      <w:r>
        <w:rPr>
          <w:lang w:val="pt-BR"/>
        </w:rPr>
        <w:t xml:space="preserve">por </w:t>
      </w:r>
      <w:r w:rsidR="00797390">
        <w:rPr>
          <w:lang w:val="pt-BR"/>
        </w:rPr>
        <w:t>Alice Dayse Fernandes Santos</w:t>
      </w:r>
      <w:r>
        <w:rPr>
          <w:lang w:val="pt-BR"/>
        </w:rPr>
        <w:t xml:space="preserve">, </w:t>
      </w:r>
      <w:r w:rsidRPr="0020167F">
        <w:rPr>
          <w:lang w:val="pt-BR"/>
        </w:rPr>
        <w:t xml:space="preserve">CPF </w:t>
      </w:r>
      <w:r w:rsidR="00797390">
        <w:rPr>
          <w:lang w:val="pt-BR"/>
        </w:rPr>
        <w:t>099.114.946-75</w:t>
      </w:r>
      <w:r w:rsidRPr="0020167F">
        <w:rPr>
          <w:lang w:val="pt-BR"/>
        </w:rPr>
        <w:t>,de acord</w:t>
      </w:r>
      <w:r w:rsidR="00F7657A">
        <w:rPr>
          <w:lang w:val="pt-BR"/>
        </w:rPr>
        <w:t>o com a classificação por ela alcançada</w:t>
      </w:r>
      <w:r w:rsidRPr="0020167F">
        <w:rPr>
          <w:lang w:val="pt-BR"/>
        </w:rPr>
        <w:t xml:space="preserve">,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w:t>
      </w:r>
      <w:proofErr w:type="spellStart"/>
      <w:r w:rsidRPr="0020167F">
        <w:rPr>
          <w:color w:val="000000"/>
          <w:lang w:val="pt-BR"/>
        </w:rPr>
        <w:t>sequência</w:t>
      </w:r>
      <w:proofErr w:type="spellEnd"/>
      <w:r w:rsidRPr="0020167F">
        <w:rPr>
          <w:color w:val="000000"/>
          <w:lang w:val="pt-BR"/>
        </w:rPr>
        <w:t xml:space="preserve"> de classificação </w:t>
      </w:r>
      <w:proofErr w:type="gramStart"/>
      <w:r w:rsidRPr="0020167F">
        <w:rPr>
          <w:color w:val="000000"/>
          <w:lang w:val="pt-BR"/>
        </w:rPr>
        <w:t>observadas</w:t>
      </w:r>
      <w:proofErr w:type="gramEnd"/>
      <w:r w:rsidRPr="0020167F">
        <w:rPr>
          <w:color w:val="000000"/>
          <w:lang w:val="pt-BR"/>
        </w:rPr>
        <w:t xml:space="preserve"> as condições enunciadas nas cláusulas que se segue: </w:t>
      </w:r>
    </w:p>
    <w:p w:rsidR="002F4AFE" w:rsidRPr="0020167F" w:rsidRDefault="002F4AFE" w:rsidP="002F4AFE">
      <w:pPr>
        <w:autoSpaceDE w:val="0"/>
        <w:autoSpaceDN w:val="0"/>
        <w:adjustRightInd w:val="0"/>
        <w:ind w:left="-360"/>
        <w:jc w:val="both"/>
        <w:rPr>
          <w:lang w:val="pt-BR"/>
        </w:rPr>
      </w:pPr>
    </w:p>
    <w:p w:rsidR="002F4AFE" w:rsidRPr="0020167F" w:rsidRDefault="002F4AFE" w:rsidP="002F4AFE">
      <w:pPr>
        <w:autoSpaceDE w:val="0"/>
        <w:autoSpaceDN w:val="0"/>
        <w:adjustRightInd w:val="0"/>
        <w:ind w:left="-360"/>
        <w:jc w:val="both"/>
        <w:rPr>
          <w:b/>
          <w:bCs/>
          <w:lang w:val="pt-BR"/>
        </w:rPr>
      </w:pPr>
      <w:r w:rsidRPr="0020167F">
        <w:rPr>
          <w:b/>
          <w:bCs/>
          <w:lang w:val="pt-BR"/>
        </w:rPr>
        <w:t>1 - DO OBJETO</w:t>
      </w:r>
    </w:p>
    <w:p w:rsidR="002F4AFE" w:rsidRPr="0020167F" w:rsidRDefault="002F4AFE" w:rsidP="002F4AFE">
      <w:pPr>
        <w:autoSpaceDE w:val="0"/>
        <w:autoSpaceDN w:val="0"/>
        <w:adjustRightInd w:val="0"/>
        <w:ind w:left="-360"/>
        <w:jc w:val="both"/>
        <w:rPr>
          <w:b/>
          <w:bCs/>
          <w:lang w:val="pt-BR"/>
        </w:rPr>
      </w:pPr>
      <w:proofErr w:type="gramStart"/>
      <w:r w:rsidRPr="0020167F">
        <w:rPr>
          <w:b/>
          <w:lang w:val="pt-BR"/>
        </w:rPr>
        <w:t>1.1</w:t>
      </w:r>
      <w:r w:rsidRPr="0020167F">
        <w:rPr>
          <w:lang w:val="pt-BR"/>
        </w:rPr>
        <w:t xml:space="preserve"> REGISTRO</w:t>
      </w:r>
      <w:proofErr w:type="gramEnd"/>
      <w:r w:rsidRPr="0020167F">
        <w:rPr>
          <w:lang w:val="pt-BR"/>
        </w:rPr>
        <w:t xml:space="preserve"> DE PREÇOS PARA </w:t>
      </w:r>
      <w:r>
        <w:rPr>
          <w:lang w:val="pt-BR"/>
        </w:rPr>
        <w:t>AQUISIÇÃO DE FRUTAS E VERDURAS, PARA ENTREGA PARCELADA,</w:t>
      </w:r>
      <w:proofErr w:type="gramStart"/>
      <w:r>
        <w:rPr>
          <w:lang w:val="pt-BR"/>
        </w:rPr>
        <w:t xml:space="preserve">  </w:t>
      </w:r>
      <w:proofErr w:type="gramEnd"/>
      <w:r>
        <w:rPr>
          <w:lang w:val="pt-BR"/>
        </w:rPr>
        <w:t>DESTINADO AS SECRETARIAS MUNICIPAIS</w:t>
      </w:r>
    </w:p>
    <w:p w:rsidR="002F4AFE" w:rsidRPr="0020167F" w:rsidRDefault="002F4AFE" w:rsidP="002F4AFE">
      <w:pPr>
        <w:autoSpaceDE w:val="0"/>
        <w:autoSpaceDN w:val="0"/>
        <w:adjustRightInd w:val="0"/>
        <w:ind w:left="-360"/>
        <w:jc w:val="both"/>
        <w:rPr>
          <w:lang w:val="pt-BR"/>
        </w:rPr>
      </w:pPr>
    </w:p>
    <w:p w:rsidR="002F4AFE" w:rsidRPr="0020167F" w:rsidRDefault="002F4AFE" w:rsidP="002F4AFE">
      <w:pPr>
        <w:autoSpaceDE w:val="0"/>
        <w:autoSpaceDN w:val="0"/>
        <w:adjustRightInd w:val="0"/>
        <w:ind w:left="-360"/>
        <w:jc w:val="both"/>
        <w:rPr>
          <w:b/>
          <w:bCs/>
          <w:lang w:val="pt-BR"/>
        </w:rPr>
      </w:pPr>
      <w:r w:rsidRPr="0020167F">
        <w:rPr>
          <w:b/>
          <w:bCs/>
          <w:lang w:val="pt-BR"/>
        </w:rPr>
        <w:t>2 - DA VALIDADE DO REGISTRO DE PREÇOS</w:t>
      </w:r>
    </w:p>
    <w:p w:rsidR="002F4AFE" w:rsidRPr="0020167F" w:rsidRDefault="002F4AFE" w:rsidP="002F4AFE">
      <w:pPr>
        <w:autoSpaceDE w:val="0"/>
        <w:autoSpaceDN w:val="0"/>
        <w:adjustRightInd w:val="0"/>
        <w:ind w:left="-360"/>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F4AFE" w:rsidRPr="0020167F" w:rsidRDefault="002F4AFE" w:rsidP="002F4AFE">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F4AFE" w:rsidRPr="0020167F" w:rsidRDefault="002F4AFE" w:rsidP="002F4AFE">
      <w:pPr>
        <w:autoSpaceDE w:val="0"/>
        <w:autoSpaceDN w:val="0"/>
        <w:adjustRightInd w:val="0"/>
        <w:ind w:left="-360"/>
        <w:jc w:val="both"/>
        <w:rPr>
          <w:lang w:val="pt-BR"/>
        </w:rPr>
      </w:pPr>
    </w:p>
    <w:p w:rsidR="002F4AFE" w:rsidRPr="0020167F" w:rsidRDefault="002F4AFE" w:rsidP="002F4AFE">
      <w:pPr>
        <w:autoSpaceDE w:val="0"/>
        <w:autoSpaceDN w:val="0"/>
        <w:adjustRightInd w:val="0"/>
        <w:ind w:left="-360"/>
        <w:jc w:val="both"/>
        <w:rPr>
          <w:b/>
          <w:bCs/>
          <w:lang w:val="pt-BR"/>
        </w:rPr>
      </w:pPr>
      <w:r w:rsidRPr="0020167F">
        <w:rPr>
          <w:b/>
          <w:bCs/>
          <w:lang w:val="pt-BR"/>
        </w:rPr>
        <w:t xml:space="preserve">3 - DA GERÊNCIA DA PRESENTE </w:t>
      </w:r>
      <w:proofErr w:type="gramStart"/>
      <w:r w:rsidRPr="0020167F">
        <w:rPr>
          <w:b/>
          <w:bCs/>
          <w:lang w:val="pt-BR"/>
        </w:rPr>
        <w:t>ATA</w:t>
      </w:r>
      <w:proofErr w:type="gramEnd"/>
      <w:r w:rsidRPr="0020167F">
        <w:rPr>
          <w:b/>
          <w:bCs/>
          <w:lang w:val="pt-BR"/>
        </w:rPr>
        <w:t xml:space="preserve"> DE REGISTRO DE PREÇOS</w:t>
      </w:r>
    </w:p>
    <w:p w:rsidR="002F4AFE" w:rsidRPr="0020167F" w:rsidRDefault="002F4AFE" w:rsidP="002F4AFE">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de Coração de Jesus, através da Secretaria Municipal de Administração e Finanças, no seu aspecto operacional e à Assessoria Jurídica de Licitações, nas questões legais.</w:t>
      </w:r>
    </w:p>
    <w:p w:rsidR="002F4AFE" w:rsidRPr="0020167F" w:rsidRDefault="002F4AFE" w:rsidP="002F4AFE">
      <w:pPr>
        <w:autoSpaceDE w:val="0"/>
        <w:autoSpaceDN w:val="0"/>
        <w:adjustRightInd w:val="0"/>
        <w:ind w:left="-360"/>
        <w:jc w:val="both"/>
        <w:rPr>
          <w:lang w:val="pt-BR"/>
        </w:rPr>
      </w:pPr>
    </w:p>
    <w:p w:rsidR="002F4AFE" w:rsidRPr="0020167F" w:rsidRDefault="002F4AFE" w:rsidP="002F4AFE">
      <w:pPr>
        <w:autoSpaceDE w:val="0"/>
        <w:autoSpaceDN w:val="0"/>
        <w:adjustRightInd w:val="0"/>
        <w:ind w:left="-360"/>
        <w:jc w:val="both"/>
        <w:rPr>
          <w:b/>
          <w:bCs/>
          <w:lang w:val="pt-BR"/>
        </w:rPr>
      </w:pPr>
      <w:r w:rsidRPr="0020167F">
        <w:rPr>
          <w:b/>
          <w:bCs/>
          <w:lang w:val="pt-BR"/>
        </w:rPr>
        <w:t>4 - DA ESPECIFICAÇÃO, QUANTIDADE E PREÇO</w:t>
      </w:r>
    </w:p>
    <w:p w:rsidR="002F4AFE" w:rsidRPr="0020167F" w:rsidRDefault="002F4AFE" w:rsidP="002F4AFE">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p w:rsidR="002F4AFE" w:rsidRPr="0020167F" w:rsidRDefault="002F4AFE" w:rsidP="002F4AFE">
      <w:pPr>
        <w:autoSpaceDE w:val="0"/>
        <w:autoSpaceDN w:val="0"/>
        <w:adjustRightInd w:val="0"/>
        <w:ind w:left="-360"/>
        <w:jc w:val="both"/>
        <w:rPr>
          <w:lang w:val="pt-BR"/>
        </w:rPr>
      </w:pPr>
    </w:p>
    <w:tbl>
      <w:tblPr>
        <w:tblW w:w="855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1"/>
        <w:gridCol w:w="1676"/>
        <w:gridCol w:w="2028"/>
        <w:gridCol w:w="1364"/>
        <w:gridCol w:w="1334"/>
      </w:tblGrid>
      <w:tr w:rsidR="002F4AFE" w:rsidRPr="001C53F7" w:rsidTr="00316708">
        <w:trPr>
          <w:jc w:val="center"/>
        </w:trPr>
        <w:tc>
          <w:tcPr>
            <w:tcW w:w="2151" w:type="dxa"/>
          </w:tcPr>
          <w:p w:rsidR="002F4AFE" w:rsidRPr="001C53F7" w:rsidRDefault="002F4AFE" w:rsidP="00F57A84">
            <w:pPr>
              <w:autoSpaceDE w:val="0"/>
              <w:autoSpaceDN w:val="0"/>
              <w:adjustRightInd w:val="0"/>
              <w:jc w:val="center"/>
              <w:rPr>
                <w:b/>
                <w:bCs/>
              </w:rPr>
            </w:pPr>
            <w:r>
              <w:rPr>
                <w:b/>
                <w:bCs/>
              </w:rPr>
              <w:t>Item</w:t>
            </w:r>
          </w:p>
        </w:tc>
        <w:tc>
          <w:tcPr>
            <w:tcW w:w="1676" w:type="dxa"/>
          </w:tcPr>
          <w:p w:rsidR="002F4AFE" w:rsidRPr="001C53F7" w:rsidRDefault="002F4AFE" w:rsidP="00F57A84">
            <w:pPr>
              <w:autoSpaceDE w:val="0"/>
              <w:autoSpaceDN w:val="0"/>
              <w:adjustRightInd w:val="0"/>
              <w:jc w:val="center"/>
              <w:rPr>
                <w:b/>
                <w:bCs/>
              </w:rPr>
            </w:pPr>
            <w:proofErr w:type="spellStart"/>
            <w:r w:rsidRPr="001C53F7">
              <w:rPr>
                <w:b/>
                <w:bCs/>
              </w:rPr>
              <w:t>Qtde</w:t>
            </w:r>
            <w:proofErr w:type="spellEnd"/>
            <w:r w:rsidRPr="001C53F7">
              <w:rPr>
                <w:b/>
                <w:bCs/>
              </w:rPr>
              <w:t xml:space="preserve"> </w:t>
            </w:r>
            <w:proofErr w:type="spellStart"/>
            <w:r w:rsidRPr="001C53F7">
              <w:rPr>
                <w:b/>
                <w:bCs/>
              </w:rPr>
              <w:t>estimada</w:t>
            </w:r>
            <w:proofErr w:type="spellEnd"/>
          </w:p>
        </w:tc>
        <w:tc>
          <w:tcPr>
            <w:tcW w:w="2028" w:type="dxa"/>
          </w:tcPr>
          <w:p w:rsidR="002F4AFE" w:rsidRPr="001C53F7" w:rsidRDefault="002F4AFE" w:rsidP="00F57A84">
            <w:pPr>
              <w:autoSpaceDE w:val="0"/>
              <w:autoSpaceDN w:val="0"/>
              <w:adjustRightInd w:val="0"/>
              <w:jc w:val="center"/>
              <w:rPr>
                <w:b/>
                <w:bCs/>
              </w:rPr>
            </w:pPr>
            <w:proofErr w:type="spellStart"/>
            <w:r w:rsidRPr="001C53F7">
              <w:rPr>
                <w:b/>
                <w:bCs/>
              </w:rPr>
              <w:t>Descrição</w:t>
            </w:r>
            <w:proofErr w:type="spellEnd"/>
          </w:p>
        </w:tc>
        <w:tc>
          <w:tcPr>
            <w:tcW w:w="1364" w:type="dxa"/>
          </w:tcPr>
          <w:p w:rsidR="002F4AFE" w:rsidRPr="001C53F7" w:rsidRDefault="002F4AFE" w:rsidP="00F57A84">
            <w:pPr>
              <w:autoSpaceDE w:val="0"/>
              <w:autoSpaceDN w:val="0"/>
              <w:adjustRightInd w:val="0"/>
              <w:jc w:val="center"/>
              <w:rPr>
                <w:b/>
                <w:bCs/>
              </w:rPr>
            </w:pPr>
            <w:proofErr w:type="spellStart"/>
            <w:r w:rsidRPr="001C53F7">
              <w:rPr>
                <w:b/>
                <w:bCs/>
              </w:rPr>
              <w:t>Preço</w:t>
            </w:r>
            <w:proofErr w:type="spellEnd"/>
            <w:r w:rsidRPr="001C53F7">
              <w:rPr>
                <w:b/>
                <w:bCs/>
              </w:rPr>
              <w:t xml:space="preserve"> Und.</w:t>
            </w:r>
          </w:p>
        </w:tc>
        <w:tc>
          <w:tcPr>
            <w:tcW w:w="1334" w:type="dxa"/>
          </w:tcPr>
          <w:p w:rsidR="002F4AFE" w:rsidRPr="001C53F7" w:rsidRDefault="002F4AFE" w:rsidP="00F57A84">
            <w:pPr>
              <w:autoSpaceDE w:val="0"/>
              <w:autoSpaceDN w:val="0"/>
              <w:adjustRightInd w:val="0"/>
              <w:jc w:val="center"/>
              <w:rPr>
                <w:b/>
                <w:bCs/>
              </w:rPr>
            </w:pPr>
            <w:proofErr w:type="spellStart"/>
            <w:r w:rsidRPr="001C53F7">
              <w:rPr>
                <w:b/>
                <w:bCs/>
              </w:rPr>
              <w:t>Preço</w:t>
            </w:r>
            <w:proofErr w:type="spellEnd"/>
            <w:r w:rsidRPr="001C53F7">
              <w:rPr>
                <w:b/>
                <w:bCs/>
              </w:rPr>
              <w:t xml:space="preserve"> total</w:t>
            </w:r>
          </w:p>
        </w:tc>
      </w:tr>
      <w:tr w:rsidR="002F4AFE" w:rsidRPr="001C53F7" w:rsidTr="00316708">
        <w:trPr>
          <w:jc w:val="center"/>
        </w:trPr>
        <w:tc>
          <w:tcPr>
            <w:tcW w:w="2151" w:type="dxa"/>
          </w:tcPr>
          <w:p w:rsidR="002F4AFE" w:rsidRPr="001C53F7" w:rsidRDefault="00797390" w:rsidP="00316708">
            <w:pPr>
              <w:autoSpaceDE w:val="0"/>
              <w:autoSpaceDN w:val="0"/>
              <w:adjustRightInd w:val="0"/>
              <w:jc w:val="center"/>
              <w:rPr>
                <w:b/>
                <w:bCs/>
              </w:rPr>
            </w:pPr>
            <w:r>
              <w:rPr>
                <w:b/>
                <w:bCs/>
              </w:rPr>
              <w:t>002</w:t>
            </w:r>
          </w:p>
        </w:tc>
        <w:tc>
          <w:tcPr>
            <w:tcW w:w="1676" w:type="dxa"/>
          </w:tcPr>
          <w:p w:rsidR="002F4AFE" w:rsidRPr="001C53F7" w:rsidRDefault="00797390" w:rsidP="00F57A84">
            <w:pPr>
              <w:autoSpaceDE w:val="0"/>
              <w:autoSpaceDN w:val="0"/>
              <w:adjustRightInd w:val="0"/>
              <w:jc w:val="center"/>
              <w:rPr>
                <w:b/>
                <w:bCs/>
              </w:rPr>
            </w:pPr>
            <w:r>
              <w:rPr>
                <w:b/>
                <w:bCs/>
              </w:rPr>
              <w:t>7000</w:t>
            </w:r>
          </w:p>
        </w:tc>
        <w:tc>
          <w:tcPr>
            <w:tcW w:w="2028" w:type="dxa"/>
          </w:tcPr>
          <w:p w:rsidR="002F4AFE" w:rsidRPr="001C53F7" w:rsidRDefault="00F46D54" w:rsidP="00F57A84">
            <w:pPr>
              <w:autoSpaceDE w:val="0"/>
              <w:autoSpaceDN w:val="0"/>
              <w:adjustRightInd w:val="0"/>
              <w:jc w:val="center"/>
              <w:rPr>
                <w:b/>
                <w:bCs/>
              </w:rPr>
            </w:pPr>
            <w:r>
              <w:rPr>
                <w:b/>
                <w:bCs/>
              </w:rPr>
              <w:t>ABOBORA</w:t>
            </w:r>
          </w:p>
        </w:tc>
        <w:tc>
          <w:tcPr>
            <w:tcW w:w="1364" w:type="dxa"/>
          </w:tcPr>
          <w:p w:rsidR="002F4AFE" w:rsidRPr="001C53F7" w:rsidRDefault="00F46D54" w:rsidP="00F57A84">
            <w:pPr>
              <w:autoSpaceDE w:val="0"/>
              <w:autoSpaceDN w:val="0"/>
              <w:adjustRightInd w:val="0"/>
              <w:jc w:val="center"/>
              <w:rPr>
                <w:b/>
                <w:bCs/>
              </w:rPr>
            </w:pPr>
            <w:r>
              <w:rPr>
                <w:b/>
                <w:bCs/>
              </w:rPr>
              <w:t>0,89</w:t>
            </w:r>
          </w:p>
        </w:tc>
        <w:tc>
          <w:tcPr>
            <w:tcW w:w="1334" w:type="dxa"/>
          </w:tcPr>
          <w:p w:rsidR="002F4AFE" w:rsidRPr="001C53F7" w:rsidRDefault="00F46D54" w:rsidP="00F57A84">
            <w:pPr>
              <w:autoSpaceDE w:val="0"/>
              <w:autoSpaceDN w:val="0"/>
              <w:adjustRightInd w:val="0"/>
              <w:jc w:val="center"/>
              <w:rPr>
                <w:b/>
                <w:bCs/>
              </w:rPr>
            </w:pPr>
            <w:r>
              <w:rPr>
                <w:b/>
                <w:bCs/>
              </w:rPr>
              <w:t>6.230,00</w:t>
            </w:r>
          </w:p>
        </w:tc>
      </w:tr>
      <w:tr w:rsidR="00316708" w:rsidRPr="001C53F7" w:rsidTr="00316708">
        <w:trPr>
          <w:jc w:val="center"/>
        </w:trPr>
        <w:tc>
          <w:tcPr>
            <w:tcW w:w="2151" w:type="dxa"/>
          </w:tcPr>
          <w:p w:rsidR="00316708" w:rsidRDefault="00797390" w:rsidP="00316708">
            <w:pPr>
              <w:autoSpaceDE w:val="0"/>
              <w:autoSpaceDN w:val="0"/>
              <w:adjustRightInd w:val="0"/>
              <w:jc w:val="center"/>
              <w:rPr>
                <w:b/>
                <w:bCs/>
              </w:rPr>
            </w:pPr>
            <w:r>
              <w:rPr>
                <w:b/>
                <w:bCs/>
              </w:rPr>
              <w:t>004</w:t>
            </w:r>
          </w:p>
        </w:tc>
        <w:tc>
          <w:tcPr>
            <w:tcW w:w="1676" w:type="dxa"/>
          </w:tcPr>
          <w:p w:rsidR="00316708" w:rsidRPr="001C53F7" w:rsidRDefault="00797390" w:rsidP="00F57A84">
            <w:pPr>
              <w:autoSpaceDE w:val="0"/>
              <w:autoSpaceDN w:val="0"/>
              <w:adjustRightInd w:val="0"/>
              <w:jc w:val="center"/>
              <w:rPr>
                <w:b/>
                <w:bCs/>
              </w:rPr>
            </w:pPr>
            <w:r>
              <w:rPr>
                <w:b/>
                <w:bCs/>
              </w:rPr>
              <w:t>1000</w:t>
            </w:r>
          </w:p>
        </w:tc>
        <w:tc>
          <w:tcPr>
            <w:tcW w:w="2028" w:type="dxa"/>
          </w:tcPr>
          <w:p w:rsidR="00316708" w:rsidRDefault="00F46D54" w:rsidP="00F57A84">
            <w:pPr>
              <w:autoSpaceDE w:val="0"/>
              <w:autoSpaceDN w:val="0"/>
              <w:adjustRightInd w:val="0"/>
              <w:jc w:val="center"/>
              <w:rPr>
                <w:b/>
                <w:bCs/>
              </w:rPr>
            </w:pPr>
            <w:r>
              <w:rPr>
                <w:b/>
                <w:bCs/>
              </w:rPr>
              <w:t>ALHO</w:t>
            </w:r>
          </w:p>
        </w:tc>
        <w:tc>
          <w:tcPr>
            <w:tcW w:w="1364" w:type="dxa"/>
          </w:tcPr>
          <w:p w:rsidR="00316708" w:rsidRPr="001C53F7" w:rsidRDefault="00F46D54" w:rsidP="00F57A84">
            <w:pPr>
              <w:autoSpaceDE w:val="0"/>
              <w:autoSpaceDN w:val="0"/>
              <w:adjustRightInd w:val="0"/>
              <w:jc w:val="center"/>
              <w:rPr>
                <w:b/>
                <w:bCs/>
              </w:rPr>
            </w:pPr>
            <w:r>
              <w:rPr>
                <w:b/>
                <w:bCs/>
              </w:rPr>
              <w:t>10,50</w:t>
            </w:r>
          </w:p>
        </w:tc>
        <w:tc>
          <w:tcPr>
            <w:tcW w:w="1334" w:type="dxa"/>
          </w:tcPr>
          <w:p w:rsidR="00316708" w:rsidRPr="001C53F7" w:rsidRDefault="00F46D54" w:rsidP="00F57A84">
            <w:pPr>
              <w:autoSpaceDE w:val="0"/>
              <w:autoSpaceDN w:val="0"/>
              <w:adjustRightInd w:val="0"/>
              <w:jc w:val="center"/>
              <w:rPr>
                <w:b/>
                <w:bCs/>
              </w:rPr>
            </w:pPr>
            <w:r>
              <w:rPr>
                <w:b/>
                <w:bCs/>
              </w:rPr>
              <w:t>10.500,00</w:t>
            </w:r>
          </w:p>
        </w:tc>
      </w:tr>
      <w:tr w:rsidR="00316708" w:rsidRPr="001C53F7" w:rsidTr="00316708">
        <w:trPr>
          <w:jc w:val="center"/>
        </w:trPr>
        <w:tc>
          <w:tcPr>
            <w:tcW w:w="2151" w:type="dxa"/>
          </w:tcPr>
          <w:p w:rsidR="00316708" w:rsidRDefault="00316708" w:rsidP="00797390">
            <w:pPr>
              <w:autoSpaceDE w:val="0"/>
              <w:autoSpaceDN w:val="0"/>
              <w:adjustRightInd w:val="0"/>
              <w:ind w:right="-226"/>
              <w:rPr>
                <w:b/>
                <w:bCs/>
              </w:rPr>
            </w:pPr>
            <w:r>
              <w:rPr>
                <w:b/>
                <w:bCs/>
              </w:rPr>
              <w:t xml:space="preserve">             </w:t>
            </w:r>
            <w:r w:rsidR="00797390">
              <w:rPr>
                <w:b/>
                <w:bCs/>
              </w:rPr>
              <w:t xml:space="preserve"> 008</w:t>
            </w:r>
          </w:p>
        </w:tc>
        <w:tc>
          <w:tcPr>
            <w:tcW w:w="1676" w:type="dxa"/>
          </w:tcPr>
          <w:p w:rsidR="00316708" w:rsidRPr="001C53F7" w:rsidRDefault="00797390" w:rsidP="00F57A84">
            <w:pPr>
              <w:autoSpaceDE w:val="0"/>
              <w:autoSpaceDN w:val="0"/>
              <w:adjustRightInd w:val="0"/>
              <w:jc w:val="center"/>
              <w:rPr>
                <w:b/>
                <w:bCs/>
              </w:rPr>
            </w:pPr>
            <w:r>
              <w:rPr>
                <w:b/>
                <w:bCs/>
              </w:rPr>
              <w:t>2000</w:t>
            </w:r>
          </w:p>
        </w:tc>
        <w:tc>
          <w:tcPr>
            <w:tcW w:w="2028" w:type="dxa"/>
          </w:tcPr>
          <w:p w:rsidR="00316708" w:rsidRDefault="00F46D54" w:rsidP="00F57A84">
            <w:pPr>
              <w:autoSpaceDE w:val="0"/>
              <w:autoSpaceDN w:val="0"/>
              <w:adjustRightInd w:val="0"/>
              <w:ind w:right="-226"/>
              <w:jc w:val="center"/>
              <w:rPr>
                <w:b/>
                <w:bCs/>
              </w:rPr>
            </w:pPr>
            <w:r>
              <w:rPr>
                <w:b/>
                <w:bCs/>
              </w:rPr>
              <w:t>CEBOLA</w:t>
            </w:r>
          </w:p>
        </w:tc>
        <w:tc>
          <w:tcPr>
            <w:tcW w:w="1364" w:type="dxa"/>
          </w:tcPr>
          <w:p w:rsidR="00316708" w:rsidRPr="001C53F7" w:rsidRDefault="00F46D54" w:rsidP="00F57A84">
            <w:pPr>
              <w:autoSpaceDE w:val="0"/>
              <w:autoSpaceDN w:val="0"/>
              <w:adjustRightInd w:val="0"/>
              <w:jc w:val="center"/>
              <w:rPr>
                <w:b/>
                <w:bCs/>
              </w:rPr>
            </w:pPr>
            <w:r>
              <w:rPr>
                <w:b/>
                <w:bCs/>
              </w:rPr>
              <w:t>1,29</w:t>
            </w:r>
          </w:p>
        </w:tc>
        <w:tc>
          <w:tcPr>
            <w:tcW w:w="1334" w:type="dxa"/>
          </w:tcPr>
          <w:p w:rsidR="00316708" w:rsidRPr="001C53F7" w:rsidRDefault="00F46D54" w:rsidP="00F57A84">
            <w:pPr>
              <w:autoSpaceDE w:val="0"/>
              <w:autoSpaceDN w:val="0"/>
              <w:adjustRightInd w:val="0"/>
              <w:jc w:val="center"/>
              <w:rPr>
                <w:b/>
                <w:bCs/>
              </w:rPr>
            </w:pPr>
            <w:r>
              <w:rPr>
                <w:b/>
                <w:bCs/>
              </w:rPr>
              <w:t>2.580,00</w:t>
            </w:r>
          </w:p>
        </w:tc>
      </w:tr>
      <w:tr w:rsidR="00316708" w:rsidRPr="001C53F7" w:rsidTr="00316708">
        <w:trPr>
          <w:jc w:val="center"/>
        </w:trPr>
        <w:tc>
          <w:tcPr>
            <w:tcW w:w="2151" w:type="dxa"/>
          </w:tcPr>
          <w:p w:rsidR="00316708" w:rsidRDefault="00797390" w:rsidP="00316708">
            <w:pPr>
              <w:autoSpaceDE w:val="0"/>
              <w:autoSpaceDN w:val="0"/>
              <w:adjustRightInd w:val="0"/>
              <w:jc w:val="center"/>
              <w:rPr>
                <w:b/>
                <w:bCs/>
              </w:rPr>
            </w:pPr>
            <w:r>
              <w:rPr>
                <w:b/>
                <w:bCs/>
              </w:rPr>
              <w:t>009</w:t>
            </w:r>
          </w:p>
        </w:tc>
        <w:tc>
          <w:tcPr>
            <w:tcW w:w="1676" w:type="dxa"/>
          </w:tcPr>
          <w:p w:rsidR="00316708" w:rsidRPr="001C53F7" w:rsidRDefault="00316708" w:rsidP="00F57A84">
            <w:pPr>
              <w:autoSpaceDE w:val="0"/>
              <w:autoSpaceDN w:val="0"/>
              <w:adjustRightInd w:val="0"/>
              <w:jc w:val="center"/>
              <w:rPr>
                <w:b/>
                <w:bCs/>
              </w:rPr>
            </w:pPr>
            <w:r>
              <w:rPr>
                <w:b/>
                <w:bCs/>
              </w:rPr>
              <w:t>8000</w:t>
            </w:r>
          </w:p>
        </w:tc>
        <w:tc>
          <w:tcPr>
            <w:tcW w:w="2028" w:type="dxa"/>
          </w:tcPr>
          <w:p w:rsidR="00316708" w:rsidRDefault="00F46D54" w:rsidP="00F57A84">
            <w:pPr>
              <w:autoSpaceDE w:val="0"/>
              <w:autoSpaceDN w:val="0"/>
              <w:adjustRightInd w:val="0"/>
              <w:jc w:val="center"/>
              <w:rPr>
                <w:b/>
                <w:bCs/>
              </w:rPr>
            </w:pPr>
            <w:r>
              <w:rPr>
                <w:b/>
                <w:bCs/>
              </w:rPr>
              <w:t>CENOURA</w:t>
            </w:r>
          </w:p>
        </w:tc>
        <w:tc>
          <w:tcPr>
            <w:tcW w:w="1364" w:type="dxa"/>
          </w:tcPr>
          <w:p w:rsidR="00316708" w:rsidRPr="001C53F7" w:rsidRDefault="00F46D54" w:rsidP="00F57A84">
            <w:pPr>
              <w:autoSpaceDE w:val="0"/>
              <w:autoSpaceDN w:val="0"/>
              <w:adjustRightInd w:val="0"/>
              <w:jc w:val="center"/>
              <w:rPr>
                <w:b/>
                <w:bCs/>
              </w:rPr>
            </w:pPr>
            <w:r>
              <w:rPr>
                <w:b/>
                <w:bCs/>
              </w:rPr>
              <w:t>1,00</w:t>
            </w:r>
          </w:p>
        </w:tc>
        <w:tc>
          <w:tcPr>
            <w:tcW w:w="1334" w:type="dxa"/>
          </w:tcPr>
          <w:p w:rsidR="00316708" w:rsidRPr="001C53F7" w:rsidRDefault="00F46D54" w:rsidP="00F57A84">
            <w:pPr>
              <w:autoSpaceDE w:val="0"/>
              <w:autoSpaceDN w:val="0"/>
              <w:adjustRightInd w:val="0"/>
              <w:jc w:val="center"/>
              <w:rPr>
                <w:b/>
                <w:bCs/>
              </w:rPr>
            </w:pPr>
            <w:r>
              <w:rPr>
                <w:b/>
                <w:bCs/>
              </w:rPr>
              <w:t>8.000,00</w:t>
            </w:r>
          </w:p>
        </w:tc>
      </w:tr>
      <w:tr w:rsidR="00316708" w:rsidRPr="001C53F7" w:rsidTr="00316708">
        <w:trPr>
          <w:jc w:val="center"/>
        </w:trPr>
        <w:tc>
          <w:tcPr>
            <w:tcW w:w="2151" w:type="dxa"/>
          </w:tcPr>
          <w:p w:rsidR="00316708" w:rsidRDefault="00797390" w:rsidP="00316708">
            <w:pPr>
              <w:autoSpaceDE w:val="0"/>
              <w:autoSpaceDN w:val="0"/>
              <w:adjustRightInd w:val="0"/>
              <w:jc w:val="center"/>
              <w:rPr>
                <w:b/>
                <w:bCs/>
              </w:rPr>
            </w:pPr>
            <w:r>
              <w:rPr>
                <w:b/>
                <w:bCs/>
              </w:rPr>
              <w:t>010</w:t>
            </w:r>
          </w:p>
        </w:tc>
        <w:tc>
          <w:tcPr>
            <w:tcW w:w="1676" w:type="dxa"/>
          </w:tcPr>
          <w:p w:rsidR="00316708" w:rsidRPr="001C53F7" w:rsidRDefault="00797390" w:rsidP="00F57A84">
            <w:pPr>
              <w:autoSpaceDE w:val="0"/>
              <w:autoSpaceDN w:val="0"/>
              <w:adjustRightInd w:val="0"/>
              <w:jc w:val="center"/>
              <w:rPr>
                <w:b/>
                <w:bCs/>
              </w:rPr>
            </w:pPr>
            <w:r>
              <w:rPr>
                <w:b/>
                <w:bCs/>
              </w:rPr>
              <w:t>2500</w:t>
            </w:r>
          </w:p>
        </w:tc>
        <w:tc>
          <w:tcPr>
            <w:tcW w:w="2028" w:type="dxa"/>
          </w:tcPr>
          <w:p w:rsidR="00316708" w:rsidRDefault="00F46D54" w:rsidP="00F57A84">
            <w:pPr>
              <w:autoSpaceDE w:val="0"/>
              <w:autoSpaceDN w:val="0"/>
              <w:adjustRightInd w:val="0"/>
              <w:jc w:val="center"/>
              <w:rPr>
                <w:b/>
                <w:bCs/>
              </w:rPr>
            </w:pPr>
            <w:r>
              <w:rPr>
                <w:b/>
                <w:bCs/>
              </w:rPr>
              <w:t>CHUCHU</w:t>
            </w:r>
          </w:p>
        </w:tc>
        <w:tc>
          <w:tcPr>
            <w:tcW w:w="1364" w:type="dxa"/>
          </w:tcPr>
          <w:p w:rsidR="00316708" w:rsidRPr="001C53F7" w:rsidRDefault="00F46D54" w:rsidP="00F57A84">
            <w:pPr>
              <w:autoSpaceDE w:val="0"/>
              <w:autoSpaceDN w:val="0"/>
              <w:adjustRightInd w:val="0"/>
              <w:jc w:val="center"/>
              <w:rPr>
                <w:b/>
                <w:bCs/>
              </w:rPr>
            </w:pPr>
            <w:r>
              <w:rPr>
                <w:b/>
                <w:bCs/>
              </w:rPr>
              <w:t>1,05</w:t>
            </w:r>
          </w:p>
        </w:tc>
        <w:tc>
          <w:tcPr>
            <w:tcW w:w="1334" w:type="dxa"/>
          </w:tcPr>
          <w:p w:rsidR="00316708" w:rsidRPr="001C53F7" w:rsidRDefault="00F46D54" w:rsidP="00F57A84">
            <w:pPr>
              <w:autoSpaceDE w:val="0"/>
              <w:autoSpaceDN w:val="0"/>
              <w:adjustRightInd w:val="0"/>
              <w:jc w:val="center"/>
              <w:rPr>
                <w:b/>
                <w:bCs/>
              </w:rPr>
            </w:pPr>
            <w:r>
              <w:rPr>
                <w:b/>
                <w:bCs/>
              </w:rPr>
              <w:t>2.625,00</w:t>
            </w:r>
          </w:p>
        </w:tc>
      </w:tr>
      <w:tr w:rsidR="00316708" w:rsidRPr="001C53F7" w:rsidTr="00316708">
        <w:trPr>
          <w:jc w:val="center"/>
        </w:trPr>
        <w:tc>
          <w:tcPr>
            <w:tcW w:w="2151" w:type="dxa"/>
          </w:tcPr>
          <w:p w:rsidR="00316708" w:rsidRDefault="00797390" w:rsidP="00316708">
            <w:pPr>
              <w:autoSpaceDE w:val="0"/>
              <w:autoSpaceDN w:val="0"/>
              <w:adjustRightInd w:val="0"/>
              <w:jc w:val="center"/>
              <w:rPr>
                <w:b/>
                <w:bCs/>
              </w:rPr>
            </w:pPr>
            <w:r>
              <w:rPr>
                <w:b/>
                <w:bCs/>
              </w:rPr>
              <w:t>013</w:t>
            </w:r>
          </w:p>
        </w:tc>
        <w:tc>
          <w:tcPr>
            <w:tcW w:w="1676" w:type="dxa"/>
          </w:tcPr>
          <w:p w:rsidR="00316708" w:rsidRPr="001C53F7" w:rsidRDefault="00797390" w:rsidP="00F57A84">
            <w:pPr>
              <w:autoSpaceDE w:val="0"/>
              <w:autoSpaceDN w:val="0"/>
              <w:adjustRightInd w:val="0"/>
              <w:jc w:val="center"/>
              <w:rPr>
                <w:b/>
                <w:bCs/>
              </w:rPr>
            </w:pPr>
            <w:r>
              <w:rPr>
                <w:b/>
                <w:bCs/>
              </w:rPr>
              <w:t>3000</w:t>
            </w:r>
          </w:p>
        </w:tc>
        <w:tc>
          <w:tcPr>
            <w:tcW w:w="2028" w:type="dxa"/>
          </w:tcPr>
          <w:p w:rsidR="00316708" w:rsidRPr="001C53F7" w:rsidRDefault="00F46D54" w:rsidP="00F57A84">
            <w:pPr>
              <w:autoSpaceDE w:val="0"/>
              <w:autoSpaceDN w:val="0"/>
              <w:adjustRightInd w:val="0"/>
              <w:jc w:val="center"/>
              <w:rPr>
                <w:b/>
                <w:bCs/>
              </w:rPr>
            </w:pPr>
            <w:r>
              <w:rPr>
                <w:b/>
                <w:bCs/>
              </w:rPr>
              <w:t>MAÇA FUGI</w:t>
            </w:r>
          </w:p>
        </w:tc>
        <w:tc>
          <w:tcPr>
            <w:tcW w:w="1364" w:type="dxa"/>
          </w:tcPr>
          <w:p w:rsidR="00316708" w:rsidRPr="001C53F7" w:rsidRDefault="00F46D54" w:rsidP="00F57A84">
            <w:pPr>
              <w:autoSpaceDE w:val="0"/>
              <w:autoSpaceDN w:val="0"/>
              <w:adjustRightInd w:val="0"/>
              <w:jc w:val="center"/>
              <w:rPr>
                <w:b/>
                <w:bCs/>
              </w:rPr>
            </w:pPr>
            <w:r>
              <w:rPr>
                <w:b/>
                <w:bCs/>
              </w:rPr>
              <w:t>3,79</w:t>
            </w:r>
          </w:p>
        </w:tc>
        <w:tc>
          <w:tcPr>
            <w:tcW w:w="1334" w:type="dxa"/>
          </w:tcPr>
          <w:p w:rsidR="00316708" w:rsidRPr="001C53F7" w:rsidRDefault="00F46D54" w:rsidP="00F57A84">
            <w:pPr>
              <w:autoSpaceDE w:val="0"/>
              <w:autoSpaceDN w:val="0"/>
              <w:adjustRightInd w:val="0"/>
              <w:jc w:val="center"/>
              <w:rPr>
                <w:b/>
                <w:bCs/>
              </w:rPr>
            </w:pPr>
            <w:r>
              <w:rPr>
                <w:b/>
                <w:bCs/>
              </w:rPr>
              <w:t>11.370,00</w:t>
            </w:r>
          </w:p>
        </w:tc>
      </w:tr>
      <w:tr w:rsidR="00316708" w:rsidRPr="001C53F7" w:rsidTr="00316708">
        <w:trPr>
          <w:jc w:val="center"/>
        </w:trPr>
        <w:tc>
          <w:tcPr>
            <w:tcW w:w="2151" w:type="dxa"/>
          </w:tcPr>
          <w:p w:rsidR="00316708" w:rsidRDefault="00797390" w:rsidP="00316708">
            <w:pPr>
              <w:autoSpaceDE w:val="0"/>
              <w:autoSpaceDN w:val="0"/>
              <w:adjustRightInd w:val="0"/>
              <w:jc w:val="center"/>
              <w:rPr>
                <w:b/>
                <w:bCs/>
              </w:rPr>
            </w:pPr>
            <w:r>
              <w:rPr>
                <w:b/>
                <w:bCs/>
              </w:rPr>
              <w:t>014</w:t>
            </w:r>
          </w:p>
        </w:tc>
        <w:tc>
          <w:tcPr>
            <w:tcW w:w="1676" w:type="dxa"/>
          </w:tcPr>
          <w:p w:rsidR="00316708" w:rsidRPr="001C53F7" w:rsidRDefault="00797390" w:rsidP="00F57A84">
            <w:pPr>
              <w:autoSpaceDE w:val="0"/>
              <w:autoSpaceDN w:val="0"/>
              <w:adjustRightInd w:val="0"/>
              <w:jc w:val="center"/>
              <w:rPr>
                <w:b/>
                <w:bCs/>
              </w:rPr>
            </w:pPr>
            <w:r>
              <w:rPr>
                <w:b/>
                <w:bCs/>
              </w:rPr>
              <w:t>570</w:t>
            </w:r>
          </w:p>
        </w:tc>
        <w:tc>
          <w:tcPr>
            <w:tcW w:w="2028" w:type="dxa"/>
          </w:tcPr>
          <w:p w:rsidR="00316708" w:rsidRDefault="00F46D54" w:rsidP="00F57A84">
            <w:pPr>
              <w:autoSpaceDE w:val="0"/>
              <w:autoSpaceDN w:val="0"/>
              <w:adjustRightInd w:val="0"/>
              <w:jc w:val="center"/>
              <w:rPr>
                <w:b/>
                <w:bCs/>
              </w:rPr>
            </w:pPr>
            <w:r>
              <w:rPr>
                <w:b/>
                <w:bCs/>
              </w:rPr>
              <w:t>MAMÃO</w:t>
            </w:r>
          </w:p>
        </w:tc>
        <w:tc>
          <w:tcPr>
            <w:tcW w:w="1364" w:type="dxa"/>
          </w:tcPr>
          <w:p w:rsidR="00316708" w:rsidRPr="001C53F7" w:rsidRDefault="00F46D54" w:rsidP="00F57A84">
            <w:pPr>
              <w:autoSpaceDE w:val="0"/>
              <w:autoSpaceDN w:val="0"/>
              <w:adjustRightInd w:val="0"/>
              <w:jc w:val="center"/>
              <w:rPr>
                <w:b/>
                <w:bCs/>
              </w:rPr>
            </w:pPr>
            <w:r>
              <w:rPr>
                <w:b/>
                <w:bCs/>
              </w:rPr>
              <w:t>1,75</w:t>
            </w:r>
          </w:p>
        </w:tc>
        <w:tc>
          <w:tcPr>
            <w:tcW w:w="1334" w:type="dxa"/>
          </w:tcPr>
          <w:p w:rsidR="00316708" w:rsidRPr="001C53F7" w:rsidRDefault="00F46D54" w:rsidP="00F57A84">
            <w:pPr>
              <w:autoSpaceDE w:val="0"/>
              <w:autoSpaceDN w:val="0"/>
              <w:adjustRightInd w:val="0"/>
              <w:jc w:val="center"/>
              <w:rPr>
                <w:b/>
                <w:bCs/>
              </w:rPr>
            </w:pPr>
            <w:r>
              <w:rPr>
                <w:b/>
                <w:bCs/>
              </w:rPr>
              <w:t>997,50</w:t>
            </w:r>
          </w:p>
        </w:tc>
      </w:tr>
      <w:tr w:rsidR="00316708" w:rsidRPr="001C53F7" w:rsidTr="00316708">
        <w:trPr>
          <w:jc w:val="center"/>
        </w:trPr>
        <w:tc>
          <w:tcPr>
            <w:tcW w:w="2151" w:type="dxa"/>
          </w:tcPr>
          <w:p w:rsidR="00316708" w:rsidRDefault="00797390" w:rsidP="00316708">
            <w:pPr>
              <w:autoSpaceDE w:val="0"/>
              <w:autoSpaceDN w:val="0"/>
              <w:adjustRightInd w:val="0"/>
              <w:jc w:val="center"/>
              <w:rPr>
                <w:b/>
                <w:bCs/>
              </w:rPr>
            </w:pPr>
            <w:r>
              <w:rPr>
                <w:b/>
                <w:bCs/>
              </w:rPr>
              <w:t>016</w:t>
            </w:r>
          </w:p>
        </w:tc>
        <w:tc>
          <w:tcPr>
            <w:tcW w:w="1676" w:type="dxa"/>
          </w:tcPr>
          <w:p w:rsidR="00316708" w:rsidRPr="001C53F7" w:rsidRDefault="00797390" w:rsidP="00F57A84">
            <w:pPr>
              <w:autoSpaceDE w:val="0"/>
              <w:autoSpaceDN w:val="0"/>
              <w:adjustRightInd w:val="0"/>
              <w:jc w:val="center"/>
              <w:rPr>
                <w:b/>
                <w:bCs/>
              </w:rPr>
            </w:pPr>
            <w:r>
              <w:rPr>
                <w:b/>
                <w:bCs/>
              </w:rPr>
              <w:t>3000</w:t>
            </w:r>
          </w:p>
        </w:tc>
        <w:tc>
          <w:tcPr>
            <w:tcW w:w="2028" w:type="dxa"/>
          </w:tcPr>
          <w:p w:rsidR="00316708" w:rsidRDefault="00F46D54" w:rsidP="00F57A84">
            <w:pPr>
              <w:autoSpaceDE w:val="0"/>
              <w:autoSpaceDN w:val="0"/>
              <w:adjustRightInd w:val="0"/>
              <w:jc w:val="center"/>
              <w:rPr>
                <w:b/>
                <w:bCs/>
              </w:rPr>
            </w:pPr>
            <w:r>
              <w:rPr>
                <w:b/>
                <w:bCs/>
              </w:rPr>
              <w:t>MELÃO</w:t>
            </w:r>
          </w:p>
        </w:tc>
        <w:tc>
          <w:tcPr>
            <w:tcW w:w="1364" w:type="dxa"/>
          </w:tcPr>
          <w:p w:rsidR="00316708" w:rsidRPr="001C53F7" w:rsidRDefault="00F46D54" w:rsidP="00F57A84">
            <w:pPr>
              <w:autoSpaceDE w:val="0"/>
              <w:autoSpaceDN w:val="0"/>
              <w:adjustRightInd w:val="0"/>
              <w:jc w:val="center"/>
              <w:rPr>
                <w:b/>
                <w:bCs/>
              </w:rPr>
            </w:pPr>
            <w:r>
              <w:rPr>
                <w:b/>
                <w:bCs/>
              </w:rPr>
              <w:t>3,15</w:t>
            </w:r>
          </w:p>
        </w:tc>
        <w:tc>
          <w:tcPr>
            <w:tcW w:w="1334" w:type="dxa"/>
          </w:tcPr>
          <w:p w:rsidR="00316708" w:rsidRPr="001C53F7" w:rsidRDefault="00F46D54" w:rsidP="00F57A84">
            <w:pPr>
              <w:autoSpaceDE w:val="0"/>
              <w:autoSpaceDN w:val="0"/>
              <w:adjustRightInd w:val="0"/>
              <w:jc w:val="center"/>
              <w:rPr>
                <w:b/>
                <w:bCs/>
              </w:rPr>
            </w:pPr>
            <w:r>
              <w:rPr>
                <w:b/>
                <w:bCs/>
              </w:rPr>
              <w:t>9.450,00</w:t>
            </w:r>
          </w:p>
        </w:tc>
      </w:tr>
      <w:tr w:rsidR="00316708" w:rsidRPr="001C53F7" w:rsidTr="00316708">
        <w:trPr>
          <w:jc w:val="center"/>
        </w:trPr>
        <w:tc>
          <w:tcPr>
            <w:tcW w:w="2151" w:type="dxa"/>
          </w:tcPr>
          <w:p w:rsidR="00316708" w:rsidRDefault="00797390" w:rsidP="00316708">
            <w:pPr>
              <w:autoSpaceDE w:val="0"/>
              <w:autoSpaceDN w:val="0"/>
              <w:adjustRightInd w:val="0"/>
              <w:jc w:val="center"/>
              <w:rPr>
                <w:b/>
                <w:bCs/>
              </w:rPr>
            </w:pPr>
            <w:r>
              <w:rPr>
                <w:b/>
                <w:bCs/>
              </w:rPr>
              <w:t>018</w:t>
            </w:r>
          </w:p>
        </w:tc>
        <w:tc>
          <w:tcPr>
            <w:tcW w:w="1676" w:type="dxa"/>
          </w:tcPr>
          <w:p w:rsidR="00316708" w:rsidRPr="001C53F7" w:rsidRDefault="00797390" w:rsidP="00F57A84">
            <w:pPr>
              <w:autoSpaceDE w:val="0"/>
              <w:autoSpaceDN w:val="0"/>
              <w:adjustRightInd w:val="0"/>
              <w:jc w:val="center"/>
              <w:rPr>
                <w:b/>
                <w:bCs/>
              </w:rPr>
            </w:pPr>
            <w:r>
              <w:rPr>
                <w:b/>
                <w:bCs/>
              </w:rPr>
              <w:t>500</w:t>
            </w:r>
          </w:p>
        </w:tc>
        <w:tc>
          <w:tcPr>
            <w:tcW w:w="2028" w:type="dxa"/>
          </w:tcPr>
          <w:p w:rsidR="00316708" w:rsidRDefault="00F46D54" w:rsidP="00F46D54">
            <w:pPr>
              <w:autoSpaceDE w:val="0"/>
              <w:autoSpaceDN w:val="0"/>
              <w:adjustRightInd w:val="0"/>
              <w:jc w:val="center"/>
              <w:rPr>
                <w:b/>
                <w:bCs/>
              </w:rPr>
            </w:pPr>
            <w:r>
              <w:rPr>
                <w:b/>
                <w:bCs/>
              </w:rPr>
              <w:t>REPOLHO</w:t>
            </w:r>
            <w:r w:rsidR="00316708">
              <w:rPr>
                <w:b/>
                <w:bCs/>
              </w:rPr>
              <w:t xml:space="preserve">  </w:t>
            </w:r>
          </w:p>
        </w:tc>
        <w:tc>
          <w:tcPr>
            <w:tcW w:w="1364" w:type="dxa"/>
          </w:tcPr>
          <w:p w:rsidR="00316708" w:rsidRPr="001C53F7" w:rsidRDefault="00F46D54" w:rsidP="00F57A84">
            <w:pPr>
              <w:autoSpaceDE w:val="0"/>
              <w:autoSpaceDN w:val="0"/>
              <w:adjustRightInd w:val="0"/>
              <w:jc w:val="center"/>
              <w:rPr>
                <w:b/>
                <w:bCs/>
              </w:rPr>
            </w:pPr>
            <w:r>
              <w:rPr>
                <w:b/>
                <w:bCs/>
              </w:rPr>
              <w:t>1,19</w:t>
            </w:r>
          </w:p>
        </w:tc>
        <w:tc>
          <w:tcPr>
            <w:tcW w:w="1334" w:type="dxa"/>
          </w:tcPr>
          <w:p w:rsidR="00316708" w:rsidRPr="001C53F7" w:rsidRDefault="00F46D54" w:rsidP="00F57A84">
            <w:pPr>
              <w:autoSpaceDE w:val="0"/>
              <w:autoSpaceDN w:val="0"/>
              <w:adjustRightInd w:val="0"/>
              <w:jc w:val="center"/>
              <w:rPr>
                <w:b/>
                <w:bCs/>
              </w:rPr>
            </w:pPr>
            <w:r>
              <w:rPr>
                <w:b/>
                <w:bCs/>
              </w:rPr>
              <w:t>595,00</w:t>
            </w:r>
          </w:p>
        </w:tc>
      </w:tr>
      <w:tr w:rsidR="00316708" w:rsidRPr="001C53F7" w:rsidTr="00316708">
        <w:trPr>
          <w:jc w:val="center"/>
        </w:trPr>
        <w:tc>
          <w:tcPr>
            <w:tcW w:w="2151" w:type="dxa"/>
          </w:tcPr>
          <w:p w:rsidR="00316708" w:rsidRDefault="00797390" w:rsidP="00316708">
            <w:pPr>
              <w:autoSpaceDE w:val="0"/>
              <w:autoSpaceDN w:val="0"/>
              <w:adjustRightInd w:val="0"/>
              <w:jc w:val="center"/>
              <w:rPr>
                <w:b/>
                <w:bCs/>
              </w:rPr>
            </w:pPr>
            <w:r>
              <w:rPr>
                <w:b/>
                <w:bCs/>
              </w:rPr>
              <w:lastRenderedPageBreak/>
              <w:t>020</w:t>
            </w:r>
          </w:p>
        </w:tc>
        <w:tc>
          <w:tcPr>
            <w:tcW w:w="1676" w:type="dxa"/>
          </w:tcPr>
          <w:p w:rsidR="00316708" w:rsidRPr="001C53F7" w:rsidRDefault="00797390" w:rsidP="00F57A84">
            <w:pPr>
              <w:autoSpaceDE w:val="0"/>
              <w:autoSpaceDN w:val="0"/>
              <w:adjustRightInd w:val="0"/>
              <w:jc w:val="center"/>
              <w:rPr>
                <w:b/>
                <w:bCs/>
              </w:rPr>
            </w:pPr>
            <w:r>
              <w:rPr>
                <w:b/>
                <w:bCs/>
              </w:rPr>
              <w:t>4000</w:t>
            </w:r>
          </w:p>
        </w:tc>
        <w:tc>
          <w:tcPr>
            <w:tcW w:w="2028" w:type="dxa"/>
          </w:tcPr>
          <w:p w:rsidR="00316708" w:rsidRDefault="00F46D54" w:rsidP="00F57A84">
            <w:pPr>
              <w:autoSpaceDE w:val="0"/>
              <w:autoSpaceDN w:val="0"/>
              <w:adjustRightInd w:val="0"/>
              <w:jc w:val="center"/>
              <w:rPr>
                <w:b/>
                <w:bCs/>
              </w:rPr>
            </w:pPr>
            <w:r>
              <w:rPr>
                <w:b/>
                <w:bCs/>
              </w:rPr>
              <w:t xml:space="preserve"> TOMATE SALADA</w:t>
            </w:r>
          </w:p>
        </w:tc>
        <w:tc>
          <w:tcPr>
            <w:tcW w:w="1364" w:type="dxa"/>
          </w:tcPr>
          <w:p w:rsidR="00316708" w:rsidRPr="001C53F7" w:rsidRDefault="00F46D54" w:rsidP="00F57A84">
            <w:pPr>
              <w:autoSpaceDE w:val="0"/>
              <w:autoSpaceDN w:val="0"/>
              <w:adjustRightInd w:val="0"/>
              <w:jc w:val="center"/>
              <w:rPr>
                <w:b/>
                <w:bCs/>
              </w:rPr>
            </w:pPr>
            <w:r>
              <w:rPr>
                <w:b/>
                <w:bCs/>
              </w:rPr>
              <w:t>1,67</w:t>
            </w:r>
          </w:p>
        </w:tc>
        <w:tc>
          <w:tcPr>
            <w:tcW w:w="1334" w:type="dxa"/>
          </w:tcPr>
          <w:p w:rsidR="00316708" w:rsidRPr="001C53F7" w:rsidRDefault="00F46D54" w:rsidP="00F57A84">
            <w:pPr>
              <w:autoSpaceDE w:val="0"/>
              <w:autoSpaceDN w:val="0"/>
              <w:adjustRightInd w:val="0"/>
              <w:jc w:val="center"/>
              <w:rPr>
                <w:b/>
                <w:bCs/>
              </w:rPr>
            </w:pPr>
            <w:r>
              <w:rPr>
                <w:b/>
                <w:bCs/>
              </w:rPr>
              <w:t>6.680,00</w:t>
            </w:r>
          </w:p>
        </w:tc>
      </w:tr>
      <w:tr w:rsidR="00797390" w:rsidRPr="001C53F7" w:rsidTr="00316708">
        <w:trPr>
          <w:jc w:val="center"/>
        </w:trPr>
        <w:tc>
          <w:tcPr>
            <w:tcW w:w="2151" w:type="dxa"/>
          </w:tcPr>
          <w:p w:rsidR="00797390" w:rsidRDefault="00797390" w:rsidP="00316708">
            <w:pPr>
              <w:autoSpaceDE w:val="0"/>
              <w:autoSpaceDN w:val="0"/>
              <w:adjustRightInd w:val="0"/>
              <w:jc w:val="center"/>
              <w:rPr>
                <w:b/>
                <w:bCs/>
              </w:rPr>
            </w:pPr>
            <w:r>
              <w:rPr>
                <w:b/>
                <w:bCs/>
              </w:rPr>
              <w:t>021</w:t>
            </w:r>
          </w:p>
        </w:tc>
        <w:tc>
          <w:tcPr>
            <w:tcW w:w="1676" w:type="dxa"/>
          </w:tcPr>
          <w:p w:rsidR="00797390" w:rsidRDefault="00797390" w:rsidP="00F57A84">
            <w:pPr>
              <w:autoSpaceDE w:val="0"/>
              <w:autoSpaceDN w:val="0"/>
              <w:adjustRightInd w:val="0"/>
              <w:jc w:val="center"/>
              <w:rPr>
                <w:b/>
                <w:bCs/>
              </w:rPr>
            </w:pPr>
            <w:r>
              <w:rPr>
                <w:b/>
                <w:bCs/>
              </w:rPr>
              <w:t>5000</w:t>
            </w:r>
          </w:p>
        </w:tc>
        <w:tc>
          <w:tcPr>
            <w:tcW w:w="2028" w:type="dxa"/>
          </w:tcPr>
          <w:p w:rsidR="00797390" w:rsidRDefault="00F46D54" w:rsidP="00F57A84">
            <w:pPr>
              <w:autoSpaceDE w:val="0"/>
              <w:autoSpaceDN w:val="0"/>
              <w:adjustRightInd w:val="0"/>
              <w:jc w:val="center"/>
              <w:rPr>
                <w:b/>
                <w:bCs/>
              </w:rPr>
            </w:pPr>
            <w:r>
              <w:rPr>
                <w:b/>
                <w:bCs/>
              </w:rPr>
              <w:t xml:space="preserve">VARGEM MANTEIGA </w:t>
            </w:r>
          </w:p>
        </w:tc>
        <w:tc>
          <w:tcPr>
            <w:tcW w:w="1364" w:type="dxa"/>
          </w:tcPr>
          <w:p w:rsidR="00797390" w:rsidRDefault="00F46D54" w:rsidP="00F57A84">
            <w:pPr>
              <w:autoSpaceDE w:val="0"/>
              <w:autoSpaceDN w:val="0"/>
              <w:adjustRightInd w:val="0"/>
              <w:jc w:val="center"/>
              <w:rPr>
                <w:b/>
                <w:bCs/>
              </w:rPr>
            </w:pPr>
            <w:r>
              <w:rPr>
                <w:b/>
                <w:bCs/>
              </w:rPr>
              <w:t>3,49</w:t>
            </w:r>
          </w:p>
        </w:tc>
        <w:tc>
          <w:tcPr>
            <w:tcW w:w="1334" w:type="dxa"/>
          </w:tcPr>
          <w:p w:rsidR="00797390" w:rsidRDefault="00F46D54" w:rsidP="00F57A84">
            <w:pPr>
              <w:autoSpaceDE w:val="0"/>
              <w:autoSpaceDN w:val="0"/>
              <w:adjustRightInd w:val="0"/>
              <w:jc w:val="center"/>
              <w:rPr>
                <w:b/>
                <w:bCs/>
              </w:rPr>
            </w:pPr>
            <w:r>
              <w:rPr>
                <w:b/>
                <w:bCs/>
              </w:rPr>
              <w:t>17.450,00</w:t>
            </w:r>
          </w:p>
        </w:tc>
      </w:tr>
      <w:tr w:rsidR="00797390" w:rsidRPr="001C53F7" w:rsidTr="000A67F9">
        <w:trPr>
          <w:jc w:val="center"/>
        </w:trPr>
        <w:tc>
          <w:tcPr>
            <w:tcW w:w="7219" w:type="dxa"/>
            <w:gridSpan w:val="4"/>
          </w:tcPr>
          <w:p w:rsidR="00797390" w:rsidRDefault="00797390" w:rsidP="00F57A84">
            <w:pPr>
              <w:autoSpaceDE w:val="0"/>
              <w:autoSpaceDN w:val="0"/>
              <w:adjustRightInd w:val="0"/>
              <w:jc w:val="center"/>
              <w:rPr>
                <w:b/>
                <w:bCs/>
              </w:rPr>
            </w:pPr>
            <w:r>
              <w:rPr>
                <w:b/>
                <w:bCs/>
              </w:rPr>
              <w:t>TOTAL</w:t>
            </w:r>
          </w:p>
        </w:tc>
        <w:tc>
          <w:tcPr>
            <w:tcW w:w="1334" w:type="dxa"/>
          </w:tcPr>
          <w:p w:rsidR="00797390" w:rsidRDefault="00F46D54" w:rsidP="00F57A84">
            <w:pPr>
              <w:autoSpaceDE w:val="0"/>
              <w:autoSpaceDN w:val="0"/>
              <w:adjustRightInd w:val="0"/>
              <w:jc w:val="center"/>
              <w:rPr>
                <w:b/>
                <w:bCs/>
              </w:rPr>
            </w:pPr>
            <w:r>
              <w:rPr>
                <w:b/>
                <w:bCs/>
              </w:rPr>
              <w:t>76.477,50</w:t>
            </w:r>
          </w:p>
        </w:tc>
      </w:tr>
    </w:tbl>
    <w:p w:rsidR="002F4AFE" w:rsidRPr="001C53F7" w:rsidRDefault="002F4AFE" w:rsidP="002F4AFE">
      <w:pPr>
        <w:autoSpaceDE w:val="0"/>
        <w:autoSpaceDN w:val="0"/>
        <w:adjustRightInd w:val="0"/>
        <w:ind w:left="-360"/>
        <w:jc w:val="both"/>
        <w:rPr>
          <w:b/>
          <w:bCs/>
        </w:rPr>
      </w:pPr>
    </w:p>
    <w:p w:rsidR="002F4AFE" w:rsidRPr="0020167F" w:rsidRDefault="002F4AFE" w:rsidP="002F4AFE">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F4AFE" w:rsidRPr="0020167F" w:rsidRDefault="002F4AFE" w:rsidP="002F4AFE">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F4AFE" w:rsidRPr="0020167F" w:rsidRDefault="002F4AFE" w:rsidP="002F4AFE">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F4AFE" w:rsidRPr="0020167F" w:rsidRDefault="002F4AFE" w:rsidP="002F4AFE">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F4AFE" w:rsidRPr="0020167F" w:rsidRDefault="002F4AFE" w:rsidP="002F4AFE">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F4AFE" w:rsidRPr="0020167F" w:rsidRDefault="002F4AFE" w:rsidP="002F4AFE">
      <w:pPr>
        <w:autoSpaceDE w:val="0"/>
        <w:autoSpaceDN w:val="0"/>
        <w:adjustRightInd w:val="0"/>
        <w:ind w:left="-360"/>
        <w:jc w:val="both"/>
        <w:rPr>
          <w:lang w:val="pt-BR"/>
        </w:rPr>
      </w:pPr>
    </w:p>
    <w:p w:rsidR="002F4AFE" w:rsidRPr="0020167F" w:rsidRDefault="002F4AFE" w:rsidP="002F4AFE">
      <w:pPr>
        <w:autoSpaceDE w:val="0"/>
        <w:autoSpaceDN w:val="0"/>
        <w:adjustRightInd w:val="0"/>
        <w:ind w:left="-360"/>
        <w:jc w:val="both"/>
        <w:rPr>
          <w:b/>
          <w:bCs/>
          <w:lang w:val="pt-BR"/>
        </w:rPr>
      </w:pPr>
      <w:r w:rsidRPr="0020167F">
        <w:rPr>
          <w:b/>
          <w:bCs/>
          <w:lang w:val="pt-BR"/>
        </w:rPr>
        <w:t>5 - DA ATA DE REGISTRO DE PREÇO</w:t>
      </w:r>
    </w:p>
    <w:p w:rsidR="002F4AFE" w:rsidRPr="0020167F" w:rsidRDefault="002F4AFE" w:rsidP="002F4AFE">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F4AFE" w:rsidRPr="0020167F" w:rsidRDefault="002F4AFE" w:rsidP="002F4AFE">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F4AFE" w:rsidRPr="0020167F" w:rsidRDefault="002F4AFE" w:rsidP="002F4AFE">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F4AFE" w:rsidRPr="0020167F" w:rsidRDefault="002F4AFE" w:rsidP="002F4AFE">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F4AFE" w:rsidRPr="0020167F" w:rsidRDefault="002F4AFE" w:rsidP="002F4AFE">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F4AFE" w:rsidRPr="0020167F" w:rsidRDefault="002F4AFE" w:rsidP="002F4AFE">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F4AFE" w:rsidRPr="0020167F" w:rsidRDefault="002F4AFE" w:rsidP="002F4AFE">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F4AFE" w:rsidRPr="0020167F" w:rsidRDefault="002F4AFE" w:rsidP="002F4AFE">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F4AFE" w:rsidRPr="0020167F" w:rsidRDefault="002F4AFE" w:rsidP="002F4AFE">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F4AFE" w:rsidRPr="0020167F" w:rsidRDefault="002F4AFE" w:rsidP="002F4AFE">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F4AFE" w:rsidRPr="0020167F" w:rsidRDefault="002F4AFE" w:rsidP="002F4AFE">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F4AFE" w:rsidRPr="0020167F" w:rsidRDefault="002F4AFE" w:rsidP="002F4AFE">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F4AFE" w:rsidRPr="0020167F" w:rsidRDefault="002F4AFE" w:rsidP="002F4AFE">
      <w:pPr>
        <w:autoSpaceDE w:val="0"/>
        <w:autoSpaceDN w:val="0"/>
        <w:adjustRightInd w:val="0"/>
        <w:ind w:left="-360"/>
        <w:jc w:val="both"/>
        <w:rPr>
          <w:lang w:val="pt-BR"/>
        </w:rPr>
      </w:pPr>
      <w:r w:rsidRPr="0020167F">
        <w:rPr>
          <w:b/>
          <w:bCs/>
          <w:lang w:val="pt-BR"/>
        </w:rPr>
        <w:t xml:space="preserve">5.8.5. </w:t>
      </w:r>
      <w:r w:rsidRPr="0020167F">
        <w:rPr>
          <w:lang w:val="pt-BR"/>
        </w:rPr>
        <w:t xml:space="preserve">Por razões de interesse </w:t>
      </w:r>
      <w:proofErr w:type="gramStart"/>
      <w:r w:rsidRPr="0020167F">
        <w:rPr>
          <w:lang w:val="pt-BR"/>
        </w:rPr>
        <w:t>público devidamente demonstradas</w:t>
      </w:r>
      <w:proofErr w:type="gramEnd"/>
      <w:r w:rsidRPr="0020167F">
        <w:rPr>
          <w:lang w:val="pt-BR"/>
        </w:rPr>
        <w:t xml:space="preserve"> e justificadas.</w:t>
      </w:r>
    </w:p>
    <w:p w:rsidR="002F4AFE" w:rsidRPr="0020167F" w:rsidRDefault="002F4AFE" w:rsidP="002F4AFE">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F4AFE" w:rsidRPr="0020167F" w:rsidRDefault="002F4AFE" w:rsidP="002F4AFE">
      <w:pPr>
        <w:autoSpaceDE w:val="0"/>
        <w:autoSpaceDN w:val="0"/>
        <w:adjustRightInd w:val="0"/>
        <w:ind w:left="-360"/>
        <w:jc w:val="both"/>
        <w:rPr>
          <w:lang w:val="pt-BR"/>
        </w:rPr>
      </w:pPr>
      <w:r w:rsidRPr="0020167F">
        <w:rPr>
          <w:b/>
          <w:bCs/>
          <w:lang w:val="pt-BR"/>
        </w:rPr>
        <w:t xml:space="preserve">5.10. </w:t>
      </w:r>
      <w:r w:rsidRPr="0020167F">
        <w:rPr>
          <w:lang w:val="pt-BR"/>
        </w:rPr>
        <w:t xml:space="preserve">No caso de ser ignorado, incerto ou inacessível o endereço do Fornecedor, a comunicação será feita por publicação no Diário Oficial, considerando-se cancelado o preço registrado a partir da </w:t>
      </w:r>
      <w:r w:rsidRPr="0020167F">
        <w:rPr>
          <w:lang w:val="pt-BR"/>
        </w:rPr>
        <w:lastRenderedPageBreak/>
        <w:t>última publicação.</w:t>
      </w:r>
    </w:p>
    <w:p w:rsidR="002F4AFE" w:rsidRPr="0020167F" w:rsidRDefault="002F4AFE" w:rsidP="002F4AFE">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F4AFE" w:rsidRPr="0020167F" w:rsidRDefault="002F4AFE" w:rsidP="002F4AFE">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F4AFE" w:rsidRPr="0020167F" w:rsidRDefault="002F4AFE" w:rsidP="002F4AFE">
      <w:pPr>
        <w:autoSpaceDE w:val="0"/>
        <w:autoSpaceDN w:val="0"/>
        <w:adjustRightInd w:val="0"/>
        <w:ind w:left="-360"/>
        <w:jc w:val="both"/>
        <w:rPr>
          <w:lang w:val="pt-BR"/>
        </w:rPr>
      </w:pPr>
      <w:r w:rsidRPr="0020167F">
        <w:rPr>
          <w:b/>
          <w:bCs/>
          <w:lang w:val="pt-BR"/>
        </w:rPr>
        <w:t xml:space="preserve">5.13. </w:t>
      </w:r>
      <w:r w:rsidRPr="0020167F">
        <w:rPr>
          <w:lang w:val="pt-BR"/>
        </w:rPr>
        <w:t xml:space="preserve">Caso o município de Coração de Jesus não se utilize da prerrogativa de cancelar a Ata de Registro de Preços, </w:t>
      </w:r>
      <w:proofErr w:type="gramStart"/>
      <w:r w:rsidRPr="0020167F">
        <w:rPr>
          <w:lang w:val="pt-BR"/>
        </w:rPr>
        <w:t>a seu</w:t>
      </w:r>
      <w:proofErr w:type="gramEnd"/>
      <w:r w:rsidRPr="0020167F">
        <w:rPr>
          <w:lang w:val="pt-BR"/>
        </w:rPr>
        <w:t xml:space="preserve"> exclusivo critério, poderá suspender a sua execução e/ou sustar o pagamento das faturas, até que o Fornecedor cumpra integralmente a condição contratual infringida.</w:t>
      </w:r>
    </w:p>
    <w:p w:rsidR="002F4AFE" w:rsidRPr="0020167F" w:rsidRDefault="002F4AFE" w:rsidP="002F4AFE">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F4AFE" w:rsidRPr="0020167F" w:rsidRDefault="002F4AFE" w:rsidP="002F4AFE">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F4AFE" w:rsidRPr="0020167F" w:rsidRDefault="002F4AFE" w:rsidP="002F4AFE">
      <w:pPr>
        <w:autoSpaceDE w:val="0"/>
        <w:autoSpaceDN w:val="0"/>
        <w:adjustRightInd w:val="0"/>
        <w:ind w:left="-360"/>
        <w:jc w:val="both"/>
        <w:rPr>
          <w:lang w:val="pt-BR"/>
        </w:rPr>
      </w:pPr>
    </w:p>
    <w:p w:rsidR="002F4AFE" w:rsidRPr="0020167F" w:rsidRDefault="002F4AFE" w:rsidP="002F4AFE">
      <w:pPr>
        <w:autoSpaceDE w:val="0"/>
        <w:autoSpaceDN w:val="0"/>
        <w:adjustRightInd w:val="0"/>
        <w:ind w:left="-360"/>
        <w:jc w:val="both"/>
        <w:rPr>
          <w:b/>
          <w:bCs/>
          <w:lang w:val="pt-BR"/>
        </w:rPr>
      </w:pPr>
      <w:r w:rsidRPr="0020167F">
        <w:rPr>
          <w:b/>
          <w:bCs/>
          <w:lang w:val="pt-BR"/>
        </w:rPr>
        <w:t>6 - DA DOTAÇÃO ORÇAMENTÁRIA</w:t>
      </w:r>
    </w:p>
    <w:p w:rsidR="002F4AFE" w:rsidRPr="0020167F" w:rsidRDefault="002F4AFE" w:rsidP="002F4AFE">
      <w:pPr>
        <w:autoSpaceDE w:val="0"/>
        <w:autoSpaceDN w:val="0"/>
        <w:adjustRightInd w:val="0"/>
        <w:ind w:left="-360"/>
        <w:jc w:val="both"/>
        <w:rPr>
          <w:lang w:val="pt-BR"/>
        </w:rPr>
      </w:pPr>
      <w:r w:rsidRPr="0020167F">
        <w:rPr>
          <w:b/>
          <w:bCs/>
          <w:lang w:val="pt-BR"/>
        </w:rPr>
        <w:t xml:space="preserve">6.1. </w:t>
      </w:r>
      <w:r w:rsidRPr="0020167F">
        <w:rPr>
          <w:lang w:val="pt-BR"/>
        </w:rPr>
        <w:t xml:space="preserve">As despesas decorrentes da contratação do objeto deste Pregão correrão à conta dos recursos específicos consignados no orçamento da PREFEITURA MUNICIPAL DE CORAÇÃO DE JESUS, </w:t>
      </w:r>
      <w:proofErr w:type="gramStart"/>
      <w:r w:rsidRPr="0020167F">
        <w:rPr>
          <w:lang w:val="pt-BR"/>
        </w:rPr>
        <w:t>constantes da Nota de Empenho especifica</w:t>
      </w:r>
      <w:proofErr w:type="gramEnd"/>
      <w:r w:rsidRPr="0020167F">
        <w:rPr>
          <w:lang w:val="pt-BR"/>
        </w:rPr>
        <w:t>/contrato ou outro instrumento hábil.</w:t>
      </w:r>
    </w:p>
    <w:p w:rsidR="002F4AFE" w:rsidRPr="001C53F7" w:rsidRDefault="002F4AFE" w:rsidP="002F4AFE">
      <w:pPr>
        <w:pStyle w:val="Default"/>
        <w:ind w:left="-360"/>
        <w:jc w:val="both"/>
        <w:rPr>
          <w:rFonts w:ascii="Times New Roman" w:hAnsi="Times New Roman" w:cs="Times New Roman"/>
          <w:color w:val="auto"/>
        </w:rPr>
      </w:pPr>
    </w:p>
    <w:p w:rsidR="002F4AFE" w:rsidRPr="0020167F" w:rsidRDefault="002F4AFE" w:rsidP="002F4AFE">
      <w:pPr>
        <w:autoSpaceDE w:val="0"/>
        <w:autoSpaceDN w:val="0"/>
        <w:adjustRightInd w:val="0"/>
        <w:ind w:left="-360"/>
        <w:jc w:val="both"/>
        <w:rPr>
          <w:b/>
          <w:bCs/>
          <w:lang w:val="pt-BR"/>
        </w:rPr>
      </w:pPr>
      <w:r w:rsidRPr="0020167F">
        <w:rPr>
          <w:b/>
          <w:bCs/>
          <w:lang w:val="pt-BR"/>
        </w:rPr>
        <w:t>7 - DO PAGAMENTO</w:t>
      </w:r>
    </w:p>
    <w:p w:rsidR="002F4AFE" w:rsidRPr="0020167F" w:rsidRDefault="002F4AFE" w:rsidP="002F4AFE">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F4AFE" w:rsidRPr="0020167F" w:rsidRDefault="002F4AFE" w:rsidP="002F4AFE">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F4AFE" w:rsidRPr="0020167F" w:rsidRDefault="002F4AFE" w:rsidP="002F4AFE">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F4AFE" w:rsidRPr="0020167F" w:rsidRDefault="002F4AFE" w:rsidP="002F4AFE">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F4AFE" w:rsidRPr="0020167F" w:rsidRDefault="002F4AFE" w:rsidP="002F4AFE">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F4AFE" w:rsidRPr="0020167F" w:rsidRDefault="002F4AFE" w:rsidP="002F4AFE">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F4AFE" w:rsidRPr="0020167F" w:rsidRDefault="002F4AFE" w:rsidP="002F4AFE">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F4AFE" w:rsidRPr="0020167F" w:rsidRDefault="002F4AFE" w:rsidP="002F4AFE">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w:t>
      </w:r>
      <w:proofErr w:type="gramStart"/>
      <w:r w:rsidRPr="0020167F">
        <w:rPr>
          <w:lang w:val="pt-BR"/>
        </w:rPr>
        <w:t>Federal,</w:t>
      </w:r>
      <w:proofErr w:type="gramEnd"/>
      <w:r w:rsidRPr="0020167F">
        <w:rPr>
          <w:lang w:val="pt-BR"/>
        </w:rPr>
        <w:t xml:space="preserve">Estadual e Municipal, deverão ser acobertadas por Nota Fiscal Eletrônica, conforme Protocolo ICMS42/2009, recepcionado pelo Artigo 198-A-5-2 do RICMS. Informações através do site </w:t>
      </w:r>
      <w:hyperlink r:id="rId6" w:history="1">
        <w:r w:rsidRPr="0020167F">
          <w:rPr>
            <w:rStyle w:val="Hyperlink"/>
            <w:lang w:val="pt-BR"/>
          </w:rPr>
          <w:t>www.sefaz.mt.gov.br/nfe</w:t>
        </w:r>
      </w:hyperlink>
      <w:r w:rsidRPr="0020167F">
        <w:rPr>
          <w:lang w:val="pt-BR"/>
        </w:rPr>
        <w:t>.</w:t>
      </w:r>
    </w:p>
    <w:p w:rsidR="002F4AFE" w:rsidRPr="0020167F" w:rsidRDefault="002F4AFE" w:rsidP="002F4AFE">
      <w:pPr>
        <w:autoSpaceDE w:val="0"/>
        <w:autoSpaceDN w:val="0"/>
        <w:adjustRightInd w:val="0"/>
        <w:ind w:left="-360"/>
        <w:jc w:val="both"/>
        <w:rPr>
          <w:lang w:val="pt-BR"/>
        </w:rPr>
      </w:pPr>
    </w:p>
    <w:p w:rsidR="002F4AFE" w:rsidRPr="0020167F" w:rsidRDefault="002F4AFE" w:rsidP="002F4AFE">
      <w:pPr>
        <w:autoSpaceDE w:val="0"/>
        <w:autoSpaceDN w:val="0"/>
        <w:adjustRightInd w:val="0"/>
        <w:ind w:left="-360"/>
        <w:jc w:val="both"/>
        <w:rPr>
          <w:b/>
          <w:bCs/>
          <w:lang w:val="pt-BR"/>
        </w:rPr>
      </w:pPr>
      <w:r w:rsidRPr="0020167F">
        <w:rPr>
          <w:b/>
          <w:bCs/>
          <w:lang w:val="pt-BR"/>
        </w:rPr>
        <w:t>8 - DO CANCELAMENTO DA ATA DE REGISTRO DE PREÇOS</w:t>
      </w:r>
    </w:p>
    <w:p w:rsidR="002F4AFE" w:rsidRPr="0020167F" w:rsidRDefault="002F4AFE" w:rsidP="002F4AFE">
      <w:pPr>
        <w:autoSpaceDE w:val="0"/>
        <w:autoSpaceDN w:val="0"/>
        <w:adjustRightInd w:val="0"/>
        <w:ind w:left="-360"/>
        <w:jc w:val="both"/>
        <w:rPr>
          <w:lang w:val="pt-BR"/>
        </w:rPr>
      </w:pPr>
      <w:r w:rsidRPr="0020167F">
        <w:rPr>
          <w:b/>
          <w:bCs/>
          <w:lang w:val="pt-BR"/>
        </w:rPr>
        <w:t xml:space="preserve">8.1. </w:t>
      </w:r>
      <w:proofErr w:type="gramStart"/>
      <w:r w:rsidRPr="0020167F">
        <w:rPr>
          <w:lang w:val="pt-BR"/>
        </w:rPr>
        <w:t>A presente</w:t>
      </w:r>
      <w:proofErr w:type="gramEnd"/>
      <w:r w:rsidRPr="0020167F">
        <w:rPr>
          <w:lang w:val="pt-BR"/>
        </w:rPr>
        <w:t xml:space="preserve"> Ata de Registro de Preços poderá ser cancelada de pleno direito, nas seguintes situações:</w:t>
      </w:r>
    </w:p>
    <w:p w:rsidR="002F4AFE" w:rsidRPr="0020167F" w:rsidRDefault="002F4AFE" w:rsidP="002F4AFE">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F4AFE" w:rsidRPr="0020167F" w:rsidRDefault="002F4AFE" w:rsidP="002F4AFE">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F4AFE" w:rsidRPr="0020167F" w:rsidRDefault="002F4AFE" w:rsidP="002F4AFE">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F4AFE" w:rsidRPr="0020167F" w:rsidRDefault="002F4AFE" w:rsidP="002F4AFE">
      <w:pPr>
        <w:autoSpaceDE w:val="0"/>
        <w:autoSpaceDN w:val="0"/>
        <w:adjustRightInd w:val="0"/>
        <w:ind w:left="-360"/>
        <w:jc w:val="both"/>
        <w:rPr>
          <w:lang w:val="pt-BR"/>
        </w:rPr>
      </w:pPr>
      <w:r w:rsidRPr="0020167F">
        <w:rPr>
          <w:lang w:val="pt-BR"/>
        </w:rPr>
        <w:t>d) Os preços registrados se apresentarem superiores aos praticados no mercado;</w:t>
      </w:r>
    </w:p>
    <w:p w:rsidR="002F4AFE" w:rsidRPr="0020167F" w:rsidRDefault="002F4AFE" w:rsidP="002F4AFE">
      <w:pPr>
        <w:autoSpaceDE w:val="0"/>
        <w:autoSpaceDN w:val="0"/>
        <w:adjustRightInd w:val="0"/>
        <w:ind w:left="-360"/>
        <w:jc w:val="both"/>
        <w:rPr>
          <w:lang w:val="pt-BR"/>
        </w:rPr>
      </w:pPr>
      <w:r w:rsidRPr="0020167F">
        <w:rPr>
          <w:lang w:val="pt-BR"/>
        </w:rPr>
        <w:t xml:space="preserve">e) Por razões de interesse </w:t>
      </w:r>
      <w:proofErr w:type="gramStart"/>
      <w:r w:rsidRPr="0020167F">
        <w:rPr>
          <w:lang w:val="pt-BR"/>
        </w:rPr>
        <w:t>público devidamente demonstradas</w:t>
      </w:r>
      <w:proofErr w:type="gramEnd"/>
      <w:r w:rsidRPr="0020167F">
        <w:rPr>
          <w:lang w:val="pt-BR"/>
        </w:rPr>
        <w:t xml:space="preserve"> e justificadas;</w:t>
      </w:r>
    </w:p>
    <w:p w:rsidR="002F4AFE" w:rsidRPr="0020167F" w:rsidRDefault="002F4AFE" w:rsidP="002F4AFE">
      <w:pPr>
        <w:autoSpaceDE w:val="0"/>
        <w:autoSpaceDN w:val="0"/>
        <w:adjustRightInd w:val="0"/>
        <w:ind w:left="-360"/>
        <w:jc w:val="both"/>
        <w:rPr>
          <w:lang w:val="pt-BR"/>
        </w:rPr>
      </w:pPr>
    </w:p>
    <w:p w:rsidR="002F4AFE" w:rsidRPr="0020167F" w:rsidRDefault="002F4AFE" w:rsidP="002F4AFE">
      <w:pPr>
        <w:autoSpaceDE w:val="0"/>
        <w:autoSpaceDN w:val="0"/>
        <w:adjustRightInd w:val="0"/>
        <w:ind w:left="-360"/>
        <w:jc w:val="both"/>
        <w:rPr>
          <w:b/>
          <w:bCs/>
          <w:lang w:val="pt-BR"/>
        </w:rPr>
      </w:pPr>
      <w:r w:rsidRPr="0020167F">
        <w:rPr>
          <w:b/>
          <w:bCs/>
          <w:lang w:val="pt-BR"/>
        </w:rPr>
        <w:t>9 - DAS PENALIDADES</w:t>
      </w:r>
    </w:p>
    <w:p w:rsidR="002F4AFE" w:rsidRPr="0020167F" w:rsidRDefault="002F4AFE" w:rsidP="002F4AFE">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F4AFE" w:rsidRPr="0020167F" w:rsidRDefault="002F4AFE" w:rsidP="002F4AFE">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F4AFE" w:rsidRPr="0020167F" w:rsidRDefault="002F4AFE" w:rsidP="002F4AFE">
      <w:pPr>
        <w:autoSpaceDE w:val="0"/>
        <w:autoSpaceDN w:val="0"/>
        <w:adjustRightInd w:val="0"/>
        <w:ind w:left="-360"/>
        <w:jc w:val="both"/>
        <w:rPr>
          <w:lang w:val="pt-BR"/>
        </w:rPr>
      </w:pPr>
      <w:r w:rsidRPr="0020167F">
        <w:rPr>
          <w:b/>
          <w:bCs/>
          <w:lang w:val="pt-BR"/>
        </w:rPr>
        <w:t xml:space="preserve">9.2. </w:t>
      </w:r>
      <w:r w:rsidRPr="0020167F">
        <w:rPr>
          <w:lang w:val="pt-BR"/>
        </w:rPr>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0167F">
        <w:rPr>
          <w:lang w:val="pt-BR"/>
        </w:rPr>
        <w:t>sujeita-se</w:t>
      </w:r>
      <w:proofErr w:type="gramEnd"/>
      <w:r w:rsidRPr="0020167F">
        <w:rPr>
          <w:lang w:val="pt-BR"/>
        </w:rPr>
        <w:t xml:space="preserve"> às seguintes penalidades:</w:t>
      </w:r>
    </w:p>
    <w:p w:rsidR="002F4AFE" w:rsidRPr="0020167F" w:rsidRDefault="002F4AFE" w:rsidP="002F4AFE">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F4AFE" w:rsidRPr="0020167F" w:rsidRDefault="002F4AFE" w:rsidP="002F4AFE">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F4AFE" w:rsidRPr="0020167F" w:rsidRDefault="002F4AFE" w:rsidP="002F4AFE">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F4AFE" w:rsidRPr="0020167F" w:rsidRDefault="002F4AFE" w:rsidP="002F4AFE">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F4AFE" w:rsidRPr="0020167F" w:rsidRDefault="002F4AFE" w:rsidP="002F4AFE">
      <w:pPr>
        <w:autoSpaceDE w:val="0"/>
        <w:autoSpaceDN w:val="0"/>
        <w:adjustRightInd w:val="0"/>
        <w:ind w:left="-360"/>
        <w:jc w:val="both"/>
        <w:rPr>
          <w:lang w:val="pt-BR"/>
        </w:rPr>
      </w:pPr>
      <w:r w:rsidRPr="0020167F">
        <w:rPr>
          <w:b/>
          <w:bCs/>
          <w:lang w:val="pt-BR"/>
        </w:rPr>
        <w:t xml:space="preserve">9.3. </w:t>
      </w:r>
      <w:r w:rsidRPr="0020167F">
        <w:rPr>
          <w:lang w:val="pt-BR"/>
        </w:rPr>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w:t>
      </w:r>
      <w:proofErr w:type="gramStart"/>
      <w:r w:rsidRPr="0020167F">
        <w:rPr>
          <w:lang w:val="pt-BR"/>
        </w:rPr>
        <w:t>descredenciada</w:t>
      </w:r>
      <w:proofErr w:type="gramEnd"/>
      <w:r w:rsidRPr="0020167F">
        <w:rPr>
          <w:lang w:val="pt-BR"/>
        </w:rPr>
        <w:t xml:space="preserve"> do Cadastro Geral de Fornecedores por igual período, sem prejuízo da ação penal correspondente na forma da lei.</w:t>
      </w:r>
    </w:p>
    <w:p w:rsidR="002F4AFE" w:rsidRPr="0020167F" w:rsidRDefault="002F4AFE" w:rsidP="002F4AFE">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F4AFE" w:rsidRPr="0020167F" w:rsidRDefault="002F4AFE" w:rsidP="002F4AFE">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F4AFE" w:rsidRPr="0020167F" w:rsidRDefault="002F4AFE" w:rsidP="002F4AFE">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F4AFE" w:rsidRPr="0020167F" w:rsidRDefault="002F4AFE" w:rsidP="002F4AFE">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F4AFE" w:rsidRPr="0020167F" w:rsidRDefault="002F4AFE" w:rsidP="002F4AFE">
      <w:pPr>
        <w:autoSpaceDE w:val="0"/>
        <w:autoSpaceDN w:val="0"/>
        <w:adjustRightInd w:val="0"/>
        <w:ind w:left="-360"/>
        <w:jc w:val="both"/>
        <w:rPr>
          <w:lang w:val="pt-BR"/>
        </w:rPr>
      </w:pPr>
    </w:p>
    <w:p w:rsidR="002F4AFE" w:rsidRPr="0020167F" w:rsidRDefault="002F4AFE" w:rsidP="002F4AFE">
      <w:pPr>
        <w:ind w:left="-360"/>
        <w:jc w:val="both"/>
        <w:rPr>
          <w:lang w:val="pt-BR"/>
        </w:rPr>
      </w:pPr>
      <w:r w:rsidRPr="0020167F">
        <w:rPr>
          <w:b/>
          <w:bCs/>
          <w:lang w:val="pt-BR"/>
        </w:rPr>
        <w:t>10 - DISPOSIÇOES FINAIS</w:t>
      </w:r>
    </w:p>
    <w:p w:rsidR="002F4AFE" w:rsidRPr="0020167F" w:rsidRDefault="002F4AFE" w:rsidP="002F4AFE">
      <w:pPr>
        <w:autoSpaceDE w:val="0"/>
        <w:autoSpaceDN w:val="0"/>
        <w:adjustRightInd w:val="0"/>
        <w:ind w:left="-360"/>
        <w:rPr>
          <w:lang w:val="pt-BR"/>
        </w:rPr>
      </w:pPr>
      <w:r w:rsidRPr="0020167F">
        <w:rPr>
          <w:lang w:val="pt-BR"/>
        </w:rPr>
        <w:t>10.1. As partes ficam, ainda, adstritas às seguintes disposições:</w:t>
      </w:r>
    </w:p>
    <w:p w:rsidR="002F4AFE" w:rsidRPr="0020167F" w:rsidRDefault="002F4AFE" w:rsidP="002F4AFE">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F4AFE" w:rsidRPr="0020167F" w:rsidRDefault="002F4AFE" w:rsidP="002F4AFE">
      <w:pPr>
        <w:autoSpaceDE w:val="0"/>
        <w:autoSpaceDN w:val="0"/>
        <w:adjustRightInd w:val="0"/>
        <w:ind w:left="-360"/>
        <w:jc w:val="both"/>
        <w:rPr>
          <w:lang w:val="pt-BR"/>
        </w:rPr>
      </w:pPr>
      <w:r w:rsidRPr="0020167F">
        <w:rPr>
          <w:lang w:val="pt-BR"/>
        </w:rPr>
        <w:t>II Vinculam-se a esta Ata, para fins de análise técnica, jurídica e decisão sup</w:t>
      </w:r>
      <w:r>
        <w:rPr>
          <w:lang w:val="pt-BR"/>
        </w:rPr>
        <w:t>erior o Edital de Pregão nº. 003</w:t>
      </w:r>
      <w:r w:rsidRPr="0020167F">
        <w:rPr>
          <w:lang w:val="pt-BR"/>
        </w:rPr>
        <w:t>/2017 e seus anexos e as propostas das classificadas.</w:t>
      </w:r>
    </w:p>
    <w:p w:rsidR="002F4AFE" w:rsidRPr="0020167F" w:rsidRDefault="002F4AFE" w:rsidP="002F4AFE">
      <w:pPr>
        <w:autoSpaceDE w:val="0"/>
        <w:autoSpaceDN w:val="0"/>
        <w:adjustRightInd w:val="0"/>
        <w:ind w:left="-360"/>
        <w:jc w:val="both"/>
        <w:rPr>
          <w:lang w:val="pt-BR"/>
        </w:rPr>
      </w:pPr>
      <w:r w:rsidRPr="0020167F">
        <w:rPr>
          <w:lang w:val="pt-BR"/>
        </w:rPr>
        <w:t xml:space="preserve">III </w:t>
      </w:r>
      <w:proofErr w:type="gramStart"/>
      <w:r w:rsidRPr="0020167F">
        <w:rPr>
          <w:lang w:val="pt-BR"/>
        </w:rPr>
        <w:t>É vedado caucionar ou utilizar esta Ata decorrente do presente registro</w:t>
      </w:r>
      <w:proofErr w:type="gramEnd"/>
      <w:r w:rsidRPr="0020167F">
        <w:rPr>
          <w:lang w:val="pt-BR"/>
        </w:rPr>
        <w:t xml:space="preserve"> para qualquer operação financeira, sem prévia e expressa autorização da secretaria municipal de administração.</w:t>
      </w:r>
    </w:p>
    <w:p w:rsidR="002F4AFE" w:rsidRPr="0020167F" w:rsidRDefault="002F4AFE" w:rsidP="002F4AFE">
      <w:pPr>
        <w:autoSpaceDE w:val="0"/>
        <w:autoSpaceDN w:val="0"/>
        <w:adjustRightInd w:val="0"/>
        <w:jc w:val="both"/>
        <w:rPr>
          <w:lang w:val="pt-BR"/>
        </w:rPr>
      </w:pPr>
    </w:p>
    <w:p w:rsidR="002F4AFE" w:rsidRPr="0020167F" w:rsidRDefault="002F4AFE" w:rsidP="002F4AFE">
      <w:pPr>
        <w:autoSpaceDE w:val="0"/>
        <w:autoSpaceDN w:val="0"/>
        <w:adjustRightInd w:val="0"/>
        <w:ind w:left="-360"/>
        <w:jc w:val="both"/>
        <w:rPr>
          <w:b/>
          <w:lang w:val="pt-BR"/>
        </w:rPr>
      </w:pPr>
      <w:r w:rsidRPr="0020167F">
        <w:rPr>
          <w:b/>
          <w:lang w:val="pt-BR"/>
        </w:rPr>
        <w:t>11 - DO FORO</w:t>
      </w:r>
    </w:p>
    <w:p w:rsidR="002F4AFE" w:rsidRPr="0020167F" w:rsidRDefault="002F4AFE" w:rsidP="002F4AFE">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F4AFE" w:rsidRPr="0020167F" w:rsidRDefault="002F4AFE" w:rsidP="002F4AFE">
      <w:pPr>
        <w:autoSpaceDE w:val="0"/>
        <w:autoSpaceDN w:val="0"/>
        <w:adjustRightInd w:val="0"/>
        <w:ind w:left="-360"/>
        <w:jc w:val="both"/>
        <w:rPr>
          <w:lang w:val="pt-BR"/>
        </w:rPr>
      </w:pPr>
    </w:p>
    <w:p w:rsidR="002F4AFE" w:rsidRPr="0020167F" w:rsidRDefault="002F4AFE" w:rsidP="002F4AFE">
      <w:pPr>
        <w:pStyle w:val="Corpodetexto"/>
        <w:ind w:left="-360"/>
        <w:jc w:val="center"/>
        <w:rPr>
          <w:sz w:val="24"/>
          <w:szCs w:val="24"/>
          <w:lang w:val="pt-BR"/>
        </w:rPr>
      </w:pPr>
      <w:r w:rsidRPr="0020167F">
        <w:rPr>
          <w:sz w:val="24"/>
          <w:szCs w:val="24"/>
          <w:lang w:val="pt-BR"/>
        </w:rPr>
        <w:t>Coração de Jesus (MG),</w:t>
      </w:r>
      <w:proofErr w:type="gramStart"/>
      <w:r w:rsidRPr="0020167F">
        <w:rPr>
          <w:sz w:val="24"/>
          <w:szCs w:val="24"/>
          <w:lang w:val="pt-BR"/>
        </w:rPr>
        <w:t xml:space="preserve">  ...</w:t>
      </w:r>
      <w:proofErr w:type="gramEnd"/>
      <w:r w:rsidRPr="0020167F">
        <w:rPr>
          <w:sz w:val="24"/>
          <w:szCs w:val="24"/>
          <w:lang w:val="pt-BR"/>
        </w:rPr>
        <w:t xml:space="preserve">...... </w:t>
      </w:r>
      <w:proofErr w:type="gramStart"/>
      <w:r w:rsidRPr="0020167F">
        <w:rPr>
          <w:sz w:val="24"/>
          <w:szCs w:val="24"/>
          <w:lang w:val="pt-BR"/>
        </w:rPr>
        <w:t>de</w:t>
      </w:r>
      <w:proofErr w:type="gramEnd"/>
      <w:r w:rsidRPr="0020167F">
        <w:rPr>
          <w:sz w:val="24"/>
          <w:szCs w:val="24"/>
          <w:lang w:val="pt-BR"/>
        </w:rPr>
        <w:t xml:space="preserve"> .................................................. </w:t>
      </w:r>
      <w:proofErr w:type="gramStart"/>
      <w:r w:rsidRPr="0020167F">
        <w:rPr>
          <w:sz w:val="24"/>
          <w:szCs w:val="24"/>
          <w:lang w:val="pt-BR"/>
        </w:rPr>
        <w:t>de</w:t>
      </w:r>
      <w:proofErr w:type="gramEnd"/>
      <w:r w:rsidRPr="0020167F">
        <w:rPr>
          <w:sz w:val="24"/>
          <w:szCs w:val="24"/>
          <w:lang w:val="pt-BR"/>
        </w:rPr>
        <w:t xml:space="preserve">   2017.</w:t>
      </w:r>
    </w:p>
    <w:p w:rsidR="002F4AFE" w:rsidRPr="0020167F" w:rsidRDefault="002F4AFE" w:rsidP="002F4AFE">
      <w:pPr>
        <w:pStyle w:val="Corpodetexto"/>
        <w:ind w:left="-360"/>
        <w:rPr>
          <w:sz w:val="24"/>
          <w:szCs w:val="24"/>
          <w:lang w:val="pt-BR"/>
        </w:rPr>
      </w:pPr>
    </w:p>
    <w:p w:rsidR="002F4AFE" w:rsidRPr="0020167F" w:rsidRDefault="002F4AFE" w:rsidP="002F4AFE">
      <w:pPr>
        <w:pStyle w:val="Corpodetexto"/>
        <w:ind w:left="-360"/>
        <w:rPr>
          <w:sz w:val="24"/>
          <w:szCs w:val="24"/>
          <w:lang w:val="pt-BR"/>
        </w:rPr>
      </w:pPr>
      <w:r w:rsidRPr="0020167F">
        <w:rPr>
          <w:sz w:val="24"/>
          <w:szCs w:val="24"/>
          <w:lang w:val="pt-BR"/>
        </w:rPr>
        <w:t>CONTRATANTE                                                          CONTRATADO (A)</w:t>
      </w:r>
    </w:p>
    <w:p w:rsidR="002F4AFE" w:rsidRPr="0020167F" w:rsidRDefault="002F4AFE" w:rsidP="002F4AFE">
      <w:pPr>
        <w:pStyle w:val="Corpodetexto"/>
        <w:ind w:left="-360"/>
        <w:rPr>
          <w:sz w:val="24"/>
          <w:szCs w:val="24"/>
          <w:lang w:val="pt-BR"/>
        </w:rPr>
      </w:pPr>
      <w:r w:rsidRPr="0020167F">
        <w:rPr>
          <w:sz w:val="24"/>
          <w:szCs w:val="24"/>
          <w:lang w:val="pt-BR"/>
        </w:rPr>
        <w:t xml:space="preserve">Prefeitura Municipal de Coração de Jesus          </w:t>
      </w:r>
      <w:r w:rsidR="00F46D54">
        <w:rPr>
          <w:sz w:val="24"/>
          <w:szCs w:val="24"/>
          <w:lang w:val="pt-BR"/>
        </w:rPr>
        <w:t xml:space="preserve"> ALYCE DAYSE FERNANDES SANTOS </w:t>
      </w:r>
    </w:p>
    <w:p w:rsidR="002F4AFE" w:rsidRPr="0020167F" w:rsidRDefault="002F4AFE" w:rsidP="002F4AFE">
      <w:pPr>
        <w:pStyle w:val="Corpodetexto"/>
        <w:ind w:left="-360"/>
        <w:rPr>
          <w:sz w:val="24"/>
          <w:szCs w:val="24"/>
          <w:lang w:val="pt-BR"/>
        </w:rPr>
      </w:pPr>
      <w:r w:rsidRPr="0020167F">
        <w:rPr>
          <w:sz w:val="24"/>
          <w:szCs w:val="24"/>
          <w:lang w:val="pt-BR"/>
        </w:rPr>
        <w:t xml:space="preserve">Robson Adalberto Mota Dias                                Rep. Legal: </w:t>
      </w:r>
      <w:r w:rsidR="00F46D54">
        <w:rPr>
          <w:sz w:val="24"/>
          <w:szCs w:val="24"/>
          <w:lang w:val="pt-BR"/>
        </w:rPr>
        <w:t xml:space="preserve">Alice Dayse Fernandes Santos </w:t>
      </w:r>
    </w:p>
    <w:p w:rsidR="002F4AFE" w:rsidRPr="0020167F" w:rsidRDefault="002F4AFE" w:rsidP="002F4AFE">
      <w:pPr>
        <w:pStyle w:val="Corpodetexto"/>
        <w:ind w:left="-360"/>
        <w:rPr>
          <w:sz w:val="24"/>
          <w:szCs w:val="24"/>
          <w:lang w:val="pt-BR"/>
        </w:rPr>
      </w:pPr>
      <w:r w:rsidRPr="0020167F">
        <w:rPr>
          <w:sz w:val="24"/>
          <w:szCs w:val="24"/>
          <w:lang w:val="pt-BR"/>
        </w:rPr>
        <w:t xml:space="preserve">CPF:                                                                            CPF: </w:t>
      </w:r>
      <w:proofErr w:type="gramStart"/>
      <w:r w:rsidRPr="0020167F">
        <w:rPr>
          <w:sz w:val="24"/>
          <w:szCs w:val="24"/>
          <w:lang w:val="pt-BR"/>
        </w:rPr>
        <w:t>............................................</w:t>
      </w:r>
      <w:proofErr w:type="gramEnd"/>
      <w:r w:rsidRPr="0020167F">
        <w:rPr>
          <w:sz w:val="24"/>
          <w:szCs w:val="24"/>
          <w:lang w:val="pt-BR"/>
        </w:rPr>
        <w:t xml:space="preserve">                                                                                                                                                   </w:t>
      </w:r>
    </w:p>
    <w:p w:rsidR="002F4AFE" w:rsidRPr="0020167F" w:rsidRDefault="002F4AFE" w:rsidP="002F4AFE">
      <w:pPr>
        <w:pStyle w:val="Corpodetexto"/>
        <w:ind w:left="-360"/>
        <w:rPr>
          <w:sz w:val="24"/>
          <w:szCs w:val="24"/>
          <w:lang w:val="pt-BR"/>
        </w:rPr>
      </w:pPr>
      <w:r w:rsidRPr="0020167F">
        <w:rPr>
          <w:sz w:val="24"/>
          <w:szCs w:val="24"/>
          <w:lang w:val="pt-BR"/>
        </w:rPr>
        <w:lastRenderedPageBreak/>
        <w:t xml:space="preserve">                                                                                     </w:t>
      </w:r>
    </w:p>
    <w:p w:rsidR="002F4AFE" w:rsidRPr="00CF504D" w:rsidRDefault="002F4AFE" w:rsidP="002F4AFE">
      <w:pPr>
        <w:pStyle w:val="TextosemFormatao"/>
        <w:widowControl w:val="0"/>
        <w:ind w:left="-360"/>
        <w:jc w:val="both"/>
        <w:rPr>
          <w:rFonts w:ascii="Times New Roman" w:hAnsi="Times New Roman"/>
          <w:i/>
          <w:sz w:val="24"/>
          <w:szCs w:val="24"/>
          <w:lang w:val="pt-BR"/>
        </w:rPr>
      </w:pPr>
    </w:p>
    <w:p w:rsidR="002F4AFE" w:rsidRPr="00CF504D" w:rsidRDefault="002F4AFE" w:rsidP="002F4AFE">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p>
    <w:p w:rsidR="002F4AFE" w:rsidRPr="00CF504D" w:rsidRDefault="002F4AFE" w:rsidP="002F4AFE">
      <w:pPr>
        <w:pStyle w:val="TextosemFormatao"/>
        <w:widowControl w:val="0"/>
        <w:tabs>
          <w:tab w:val="left" w:pos="2417"/>
        </w:tabs>
        <w:ind w:left="-360"/>
        <w:jc w:val="both"/>
        <w:rPr>
          <w:rFonts w:ascii="Times New Roman" w:hAnsi="Times New Roman"/>
          <w:i/>
          <w:sz w:val="24"/>
          <w:szCs w:val="24"/>
          <w:lang w:val="pt-BR"/>
        </w:rPr>
      </w:pPr>
      <w:r w:rsidRPr="00CF504D">
        <w:rPr>
          <w:rFonts w:ascii="Times New Roman" w:hAnsi="Times New Roman"/>
          <w:sz w:val="24"/>
          <w:szCs w:val="24"/>
          <w:lang w:val="pt-BR"/>
        </w:rPr>
        <w:t xml:space="preserve">                           RG.</w:t>
      </w:r>
      <w:r w:rsidRPr="00CF504D">
        <w:rPr>
          <w:rFonts w:ascii="Times New Roman" w:hAnsi="Times New Roman"/>
          <w:i/>
          <w:sz w:val="24"/>
          <w:szCs w:val="24"/>
          <w:lang w:val="pt-BR"/>
        </w:rPr>
        <w:t xml:space="preserve"> 2</w:t>
      </w:r>
      <w:r w:rsidRPr="00CF504D">
        <w:rPr>
          <w:rFonts w:ascii="Times New Roman" w:hAnsi="Times New Roman"/>
          <w:sz w:val="24"/>
          <w:szCs w:val="24"/>
          <w:lang w:val="pt-BR"/>
        </w:rPr>
        <w:t>________________________________</w:t>
      </w:r>
      <w:r w:rsidRPr="00CF504D">
        <w:rPr>
          <w:rFonts w:ascii="Times New Roman" w:hAnsi="Times New Roman"/>
          <w:i/>
          <w:sz w:val="24"/>
          <w:szCs w:val="24"/>
          <w:lang w:val="pt-BR"/>
        </w:rPr>
        <w:t xml:space="preserve">                          </w:t>
      </w:r>
    </w:p>
    <w:p w:rsidR="00587E04" w:rsidRPr="002F4AFE" w:rsidRDefault="00587E04">
      <w:pPr>
        <w:rPr>
          <w:lang w:val="pt-BR"/>
        </w:rPr>
      </w:pPr>
    </w:p>
    <w:sectPr w:rsidR="00587E04" w:rsidRPr="002F4AFE" w:rsidSect="00587E04">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CF5" w:rsidRDefault="00E42CF5" w:rsidP="002F4AFE">
      <w:r>
        <w:separator/>
      </w:r>
    </w:p>
  </w:endnote>
  <w:endnote w:type="continuationSeparator" w:id="1">
    <w:p w:rsidR="00E42CF5" w:rsidRDefault="00E42CF5" w:rsidP="002F4A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CF5" w:rsidRDefault="00E42CF5" w:rsidP="002F4AFE">
      <w:r>
        <w:separator/>
      </w:r>
    </w:p>
  </w:footnote>
  <w:footnote w:type="continuationSeparator" w:id="1">
    <w:p w:rsidR="00E42CF5" w:rsidRDefault="00E42CF5" w:rsidP="002F4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FE" w:rsidRDefault="002F4AFE" w:rsidP="002F4AFE"/>
  <w:p w:rsidR="002F4AFE" w:rsidRDefault="000267F7" w:rsidP="002F4AFE">
    <w:pPr>
      <w:pStyle w:val="Corpodetexto"/>
      <w:spacing w:line="14" w:lineRule="auto"/>
      <w:rPr>
        <w:sz w:val="20"/>
      </w:rPr>
    </w:pPr>
    <w:r w:rsidRPr="000267F7">
      <w:pict>
        <v:group id="_x0000_s1025" style="position:absolute;margin-left:62.5pt;margin-top:21.3pt;width:467.05pt;height:49.35pt;z-index:-251656192;mso-position-horizontal-relative:page;mso-position-vertical-relative:page" coordorigin="1250,426" coordsize="9341,987">
          <v:shape id="_x0000_s1026"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1027"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660;top:435;width:600;height:228">
            <v:imagedata r:id="rId1" o:title=""/>
          </v:shape>
          <v:shape id="_x0000_s1029" type="#_x0000_t75" style="position:absolute;left:1660;top:438;width:600;height:173">
            <v:imagedata r:id="rId2" o:title=""/>
          </v:shape>
          <v:shape id="_x0000_s1030"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1031"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1032" style="position:absolute" from="1687,1040" to="2203,1040" strokecolor="#1e1a16" strokeweight=".24pt"/>
          <v:shape id="_x0000_s1033" style="position:absolute;left:1687;top:762;width:516;height:243" coordorigin="1687,762" coordsize="516,243" o:spt="100" adj="0,,0" path="m1687,1005r516,m1687,762r516,e" filled="f" strokecolor="#1e1a16" strokeweight=".14pt">
            <v:stroke joinstyle="round"/>
            <v:formulas/>
            <v:path arrowok="t" o:connecttype="segments"/>
          </v:shape>
          <v:line id="_x0000_s1034" style="position:absolute" from="1687,797" to="2203,797" strokecolor="#1e1a16" strokeweight=".24pt"/>
          <v:line id="_x0000_s1035" style="position:absolute" from="1687,832" to="2203,832" strokecolor="#1e1a16" strokeweight=".14pt"/>
          <v:line id="_x0000_s1036" style="position:absolute" from="1687,866" to="2203,866" strokecolor="#1e1a16" strokeweight=".24pt"/>
          <v:shape id="_x0000_s1037" style="position:absolute;left:1687;top:901;width:516;height:35" coordorigin="1687,901" coordsize="516,35" o:spt="100" adj="0,,0" path="m1687,901r516,m1687,935r516,e" filled="f" strokecolor="#1e1a16" strokeweight=".14pt">
            <v:stroke joinstyle="round"/>
            <v:formulas/>
            <v:path arrowok="t" o:connecttype="segments"/>
          </v:shape>
          <v:shape id="_x0000_s1038" style="position:absolute;left:1687;top:727;width:516;height:243" coordorigin="1687,727" coordsize="516,243" o:spt="100" adj="0,,0" path="m1687,970r516,m1687,727r516,e" filled="f" strokecolor="#1e1a16" strokeweight=".24pt">
            <v:stroke joinstyle="round"/>
            <v:formulas/>
            <v:path arrowok="t" o:connecttype="segments"/>
          </v:shape>
          <v:shape id="_x0000_s1039" type="#_x0000_t75" style="position:absolute;left:1732;top:711;width:394;height:271">
            <v:imagedata r:id="rId3" o:title=""/>
          </v:shape>
          <v:line id="_x0000_s1040" style="position:absolute" from="1687,692" to="2203,692" strokecolor="#1e1a16" strokeweight=".14pt"/>
          <v:shape id="_x0000_s1041" type="#_x0000_t75" style="position:absolute;left:1835;top:705;width:218;height:269">
            <v:imagedata r:id="rId4" o:title=""/>
          </v:shape>
          <v:shape id="_x0000_s1042" type="#_x0000_t75" style="position:absolute;left:1685;top:1000;width:518;height:196">
            <v:imagedata r:id="rId5" o:title=""/>
          </v:shape>
          <v:shape id="_x0000_s1043" type="#_x0000_t75" style="position:absolute;left:1484;top:572;width:721;height:682">
            <v:imagedata r:id="rId6" o:title=""/>
          </v:shape>
          <v:shape id="_x0000_s1044" type="#_x0000_t75" style="position:absolute;left:1501;top:604;width:192;height:526">
            <v:imagedata r:id="rId7" o:title=""/>
          </v:shape>
          <v:shape id="_x0000_s1045"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1046"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1047" type="#_x0000_t75" style="position:absolute;left:2202;top:607;width:199;height:529">
            <v:imagedata r:id="rId8" o:title=""/>
          </v:shape>
          <v:shape id="_x0000_s1048" type="#_x0000_t75" style="position:absolute;left:1556;top:1187;width:799;height:205">
            <v:imagedata r:id="rId9" o:title=""/>
          </v:shape>
          <v:shape id="_x0000_s1049"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1050" type="#_x0000_t75" style="position:absolute;left:1566;top:1283;width:144;height:97">
            <v:imagedata r:id="rId10" o:title=""/>
          </v:shape>
          <v:shape id="_x0000_s1051" type="#_x0000_t75" style="position:absolute;left:2204;top:1294;width:149;height:100">
            <v:imagedata r:id="rId11" o:title=""/>
          </v:shape>
          <v:shape id="_x0000_s1052"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0267F7">
      <w:pict>
        <v:shapetype id="_x0000_t202" coordsize="21600,21600" o:spt="202" path="m,l,21600r21600,l21600,xe">
          <v:stroke joinstyle="miter"/>
          <v:path gradientshapeok="t" o:connecttype="rect"/>
        </v:shapetype>
        <v:shape id="_x0000_s1053" type="#_x0000_t202" style="position:absolute;margin-left:139.2pt;margin-top:19.2pt;width:383.4pt;height:46.95pt;z-index:-251655168;mso-position-horizontal-relative:page;mso-position-vertical-relative:page" filled="f" stroked="f">
          <v:textbox inset="0,0,0,0">
            <w:txbxContent>
              <w:p w:rsidR="002F4AFE" w:rsidRPr="0017210F" w:rsidRDefault="002F4AFE" w:rsidP="002F4AFE">
                <w:pPr>
                  <w:spacing w:line="326" w:lineRule="exact"/>
                  <w:ind w:left="1" w:right="3"/>
                  <w:jc w:val="center"/>
                  <w:rPr>
                    <w:b/>
                    <w:sz w:val="30"/>
                    <w:lang w:val="pt-BR"/>
                  </w:rPr>
                </w:pPr>
                <w:r w:rsidRPr="0017210F">
                  <w:rPr>
                    <w:b/>
                    <w:sz w:val="30"/>
                    <w:lang w:val="pt-BR"/>
                  </w:rPr>
                  <w:t>PREFEITURA MUNICIPAL DE CORAÇÃO DE JESUS</w:t>
                </w:r>
              </w:p>
              <w:p w:rsidR="002F4AFE" w:rsidRPr="0017210F" w:rsidRDefault="002F4AFE" w:rsidP="002F4AFE">
                <w:pPr>
                  <w:spacing w:before="151"/>
                  <w:ind w:left="1" w:right="1"/>
                  <w:jc w:val="center"/>
                  <w:rPr>
                    <w:sz w:val="20"/>
                    <w:lang w:val="pt-BR"/>
                  </w:rPr>
                </w:pPr>
                <w:r w:rsidRPr="0017210F">
                  <w:rPr>
                    <w:sz w:val="20"/>
                    <w:lang w:val="pt-BR"/>
                  </w:rPr>
                  <w:t>ESTADO DE MINAS GERAIS</w:t>
                </w:r>
              </w:p>
              <w:p w:rsidR="002F4AFE" w:rsidRPr="0017210F" w:rsidRDefault="002F4AFE" w:rsidP="002F4AFE">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p w:rsidR="002F4AFE" w:rsidRDefault="002F4AFE" w:rsidP="002F4AFE"/>
  <w:p w:rsidR="002F4AFE" w:rsidRDefault="002F4AF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2F4AFE"/>
    <w:rsid w:val="000267F7"/>
    <w:rsid w:val="0010228A"/>
    <w:rsid w:val="002F4AFE"/>
    <w:rsid w:val="00316708"/>
    <w:rsid w:val="00587E04"/>
    <w:rsid w:val="00797390"/>
    <w:rsid w:val="00E42CF5"/>
    <w:rsid w:val="00F46D54"/>
    <w:rsid w:val="00F765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4AFE"/>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2F4AFE"/>
    <w:rPr>
      <w:sz w:val="23"/>
      <w:szCs w:val="23"/>
    </w:rPr>
  </w:style>
  <w:style w:type="character" w:customStyle="1" w:styleId="CorpodetextoChar">
    <w:name w:val="Corpo de texto Char"/>
    <w:basedOn w:val="Fontepargpadro"/>
    <w:link w:val="Corpodetexto"/>
    <w:uiPriority w:val="1"/>
    <w:rsid w:val="002F4AFE"/>
    <w:rPr>
      <w:rFonts w:ascii="Times New Roman" w:eastAsia="Times New Roman" w:hAnsi="Times New Roman" w:cs="Times New Roman"/>
      <w:sz w:val="23"/>
      <w:szCs w:val="23"/>
      <w:lang w:val="en-US"/>
    </w:rPr>
  </w:style>
  <w:style w:type="paragraph" w:customStyle="1" w:styleId="Default">
    <w:name w:val="Default"/>
    <w:uiPriority w:val="99"/>
    <w:rsid w:val="002F4AFE"/>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rsid w:val="002F4AFE"/>
    <w:rPr>
      <w:color w:val="0000FF"/>
      <w:u w:val="single"/>
    </w:rPr>
  </w:style>
  <w:style w:type="paragraph" w:styleId="TextosemFormatao">
    <w:name w:val="Plain Text"/>
    <w:basedOn w:val="Normal"/>
    <w:link w:val="TextosemFormataoChar"/>
    <w:rsid w:val="002F4AFE"/>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F4AFE"/>
    <w:rPr>
      <w:rFonts w:ascii="Courier New" w:eastAsia="Times New Roman" w:hAnsi="Courier New" w:cs="Times New Roman"/>
      <w:sz w:val="20"/>
      <w:szCs w:val="20"/>
      <w:lang w:val="en-US"/>
    </w:rPr>
  </w:style>
  <w:style w:type="paragraph" w:styleId="Cabealho">
    <w:name w:val="header"/>
    <w:basedOn w:val="Normal"/>
    <w:link w:val="CabealhoChar"/>
    <w:uiPriority w:val="99"/>
    <w:semiHidden/>
    <w:unhideWhenUsed/>
    <w:rsid w:val="002F4AFE"/>
    <w:pPr>
      <w:tabs>
        <w:tab w:val="center" w:pos="4252"/>
        <w:tab w:val="right" w:pos="8504"/>
      </w:tabs>
    </w:pPr>
  </w:style>
  <w:style w:type="character" w:customStyle="1" w:styleId="CabealhoChar">
    <w:name w:val="Cabeçalho Char"/>
    <w:basedOn w:val="Fontepargpadro"/>
    <w:link w:val="Cabealho"/>
    <w:uiPriority w:val="99"/>
    <w:semiHidden/>
    <w:rsid w:val="002F4AFE"/>
    <w:rPr>
      <w:rFonts w:ascii="Times New Roman" w:eastAsia="Times New Roman" w:hAnsi="Times New Roman" w:cs="Times New Roman"/>
      <w:lang w:val="en-US"/>
    </w:rPr>
  </w:style>
  <w:style w:type="paragraph" w:styleId="Rodap">
    <w:name w:val="footer"/>
    <w:basedOn w:val="Normal"/>
    <w:link w:val="RodapChar"/>
    <w:uiPriority w:val="99"/>
    <w:semiHidden/>
    <w:unhideWhenUsed/>
    <w:rsid w:val="002F4AFE"/>
    <w:pPr>
      <w:tabs>
        <w:tab w:val="center" w:pos="4252"/>
        <w:tab w:val="right" w:pos="8504"/>
      </w:tabs>
    </w:pPr>
  </w:style>
  <w:style w:type="character" w:customStyle="1" w:styleId="RodapChar">
    <w:name w:val="Rodapé Char"/>
    <w:basedOn w:val="Fontepargpadro"/>
    <w:link w:val="Rodap"/>
    <w:uiPriority w:val="99"/>
    <w:semiHidden/>
    <w:rsid w:val="002F4AFE"/>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z.mt.gov.br/n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2316</Words>
  <Characters>12509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Licitação</cp:lastModifiedBy>
  <cp:revision>2</cp:revision>
  <cp:lastPrinted>2017-02-06T16:13:00Z</cp:lastPrinted>
  <dcterms:created xsi:type="dcterms:W3CDTF">2017-02-06T15:40:00Z</dcterms:created>
  <dcterms:modified xsi:type="dcterms:W3CDTF">2019-02-14T11:08:00Z</dcterms:modified>
</cp:coreProperties>
</file>