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3E6" w:rsidRPr="00A739E1" w:rsidRDefault="00A739E1">
      <w:pPr>
        <w:pStyle w:val="Corpodetexto"/>
        <w:spacing w:before="7"/>
        <w:rPr>
          <w:lang w:val="pt-BR"/>
        </w:rPr>
      </w:pPr>
      <w:r w:rsidRPr="00A739E1">
        <w:rPr>
          <w:lang w:val="pt-BR"/>
        </w:rPr>
        <w:t>L</w:t>
      </w:r>
    </w:p>
    <w:p w:rsidR="00F552D0" w:rsidRDefault="0017210F" w:rsidP="00F552D0">
      <w:pPr>
        <w:pStyle w:val="Ttulo21"/>
        <w:spacing w:before="69" w:line="360" w:lineRule="auto"/>
        <w:ind w:left="0" w:right="32"/>
        <w:jc w:val="center"/>
        <w:rPr>
          <w:lang w:val="pt-BR"/>
        </w:rPr>
      </w:pPr>
      <w:r w:rsidRPr="0017210F">
        <w:rPr>
          <w:lang w:val="pt-BR"/>
        </w:rPr>
        <w:t>EDITAL DE LICITAÇÃO</w:t>
      </w:r>
    </w:p>
    <w:p w:rsidR="00B773E6" w:rsidRPr="00561EEE" w:rsidRDefault="0017210F" w:rsidP="00F552D0">
      <w:pPr>
        <w:pStyle w:val="Ttulo21"/>
        <w:spacing w:before="69" w:line="360" w:lineRule="auto"/>
        <w:ind w:left="0" w:right="32"/>
        <w:jc w:val="center"/>
        <w:rPr>
          <w:lang w:val="pt-BR"/>
        </w:rPr>
      </w:pPr>
      <w:r w:rsidRPr="0017210F">
        <w:rPr>
          <w:lang w:val="pt-BR"/>
        </w:rPr>
        <w:t xml:space="preserve">PROCESSO </w:t>
      </w:r>
      <w:r w:rsidRPr="003279BB">
        <w:rPr>
          <w:lang w:val="pt-BR"/>
        </w:rPr>
        <w:t>LICITATÓRIO N</w:t>
      </w:r>
      <w:r w:rsidR="00DE0E8F" w:rsidRPr="00561EEE">
        <w:rPr>
          <w:lang w:val="pt-BR"/>
        </w:rPr>
        <w:t xml:space="preserve">° </w:t>
      </w:r>
      <w:r w:rsidR="00530F1B" w:rsidRPr="00530F1B">
        <w:rPr>
          <w:lang w:val="pt-BR"/>
        </w:rPr>
        <w:t>73</w:t>
      </w:r>
      <w:r w:rsidR="007337A8">
        <w:rPr>
          <w:lang w:val="pt-BR"/>
        </w:rPr>
        <w:t>/2018</w:t>
      </w:r>
    </w:p>
    <w:p w:rsidR="00B773E6" w:rsidRPr="00561EEE" w:rsidRDefault="0017210F" w:rsidP="00F552D0">
      <w:pPr>
        <w:spacing w:before="6"/>
        <w:ind w:left="1444" w:right="1442"/>
        <w:jc w:val="center"/>
        <w:rPr>
          <w:b/>
          <w:sz w:val="24"/>
          <w:lang w:val="pt-BR"/>
        </w:rPr>
      </w:pPr>
      <w:r w:rsidRPr="00561EEE">
        <w:rPr>
          <w:b/>
          <w:sz w:val="24"/>
          <w:lang w:val="pt-BR"/>
        </w:rPr>
        <w:t xml:space="preserve">PREGÃO PRESENCIAL PARA REGISTRO DE PREÇOS N.º </w:t>
      </w:r>
      <w:r w:rsidR="007337A8" w:rsidRPr="00530F1B">
        <w:rPr>
          <w:b/>
          <w:sz w:val="24"/>
          <w:lang w:val="pt-BR"/>
        </w:rPr>
        <w:t>3</w:t>
      </w:r>
      <w:r w:rsidR="00530F1B" w:rsidRPr="00530F1B">
        <w:rPr>
          <w:b/>
          <w:sz w:val="24"/>
          <w:lang w:val="pt-BR"/>
        </w:rPr>
        <w:t>9</w:t>
      </w:r>
      <w:r w:rsidR="007337A8">
        <w:rPr>
          <w:b/>
          <w:sz w:val="24"/>
          <w:lang w:val="pt-BR"/>
        </w:rPr>
        <w:t>/2018</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OBJETO: CONSTITUI OBJETO DA PRESENTE LICITAÇÃO O REGIS</w:t>
      </w:r>
      <w:r w:rsidR="00F722F3">
        <w:rPr>
          <w:sz w:val="24"/>
          <w:lang w:val="pt-BR"/>
        </w:rPr>
        <w:t xml:space="preserve">TRO DE PREÇOS PARA </w:t>
      </w:r>
      <w:r w:rsidR="00331F9E">
        <w:rPr>
          <w:sz w:val="24"/>
          <w:lang w:val="pt-BR"/>
        </w:rPr>
        <w:t xml:space="preserve">AQUISIÇÃO DE REAGENTES </w:t>
      </w:r>
      <w:r w:rsidR="002366E2">
        <w:rPr>
          <w:sz w:val="24"/>
          <w:lang w:val="pt-BR"/>
        </w:rPr>
        <w:t xml:space="preserve">PARA ATENDER ÀS NECESSIDADES DO LABORATÓRIO MUNICIPAL, CONFORME AS ESPECIFICAÇÕES DO ANEXO I DESTE EDITAL. </w:t>
      </w:r>
    </w:p>
    <w:p w:rsidR="00F552D0" w:rsidRPr="0017210F" w:rsidRDefault="00F552D0">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2106D8" w:rsidRDefault="0017210F">
      <w:pPr>
        <w:spacing w:line="272" w:lineRule="exact"/>
        <w:ind w:left="240"/>
        <w:jc w:val="both"/>
        <w:rPr>
          <w:sz w:val="24"/>
          <w:lang w:val="pt-BR"/>
        </w:rPr>
      </w:pPr>
      <w:r>
        <w:rPr>
          <w:sz w:val="24"/>
          <w:lang w:val="pt-BR"/>
        </w:rPr>
        <w:t>Dia</w:t>
      </w:r>
      <w:r w:rsidRPr="003279BB">
        <w:rPr>
          <w:sz w:val="24"/>
          <w:lang w:val="pt-BR"/>
        </w:rPr>
        <w:t xml:space="preserve">: </w:t>
      </w:r>
      <w:r w:rsidR="00530F1B" w:rsidRPr="00530F1B">
        <w:rPr>
          <w:sz w:val="24"/>
          <w:lang w:val="pt-BR"/>
        </w:rPr>
        <w:t>18</w:t>
      </w:r>
      <w:r w:rsidR="007337A8">
        <w:rPr>
          <w:sz w:val="24"/>
          <w:lang w:val="pt-BR"/>
        </w:rPr>
        <w:t>/07/2018</w:t>
      </w:r>
      <w:r w:rsidR="00EE08C5" w:rsidRPr="002106D8">
        <w:rPr>
          <w:sz w:val="24"/>
          <w:lang w:val="pt-BR"/>
        </w:rPr>
        <w:t xml:space="preserve"> as </w:t>
      </w:r>
      <w:proofErr w:type="gramStart"/>
      <w:r w:rsidR="007337A8">
        <w:rPr>
          <w:sz w:val="24"/>
          <w:lang w:val="pt-BR"/>
        </w:rPr>
        <w:t>07:3</w:t>
      </w:r>
      <w:r w:rsidR="003279BB" w:rsidRPr="002106D8">
        <w:rPr>
          <w:sz w:val="24"/>
          <w:lang w:val="pt-BR"/>
        </w:rPr>
        <w:t>0</w:t>
      </w:r>
      <w:proofErr w:type="gramEnd"/>
      <w:r w:rsidR="00EE08C5" w:rsidRPr="002106D8">
        <w:rPr>
          <w:sz w:val="24"/>
          <w:lang w:val="pt-BR"/>
        </w:rPr>
        <w:t xml:space="preserve"> horas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 xml:space="preserve">situada </w:t>
      </w:r>
      <w:proofErr w:type="spellStart"/>
      <w:proofErr w:type="gramStart"/>
      <w:r w:rsidRPr="00EE08C5">
        <w:rPr>
          <w:sz w:val="24"/>
          <w:lang w:val="pt-BR"/>
        </w:rPr>
        <w:t>à</w:t>
      </w:r>
      <w:r w:rsidRPr="0017210F">
        <w:rPr>
          <w:sz w:val="24"/>
          <w:lang w:val="pt-BR"/>
        </w:rPr>
        <w:t>Praça</w:t>
      </w:r>
      <w:proofErr w:type="spellEnd"/>
      <w:proofErr w:type="gramEnd"/>
      <w:r w:rsidRPr="0017210F">
        <w:rPr>
          <w:sz w:val="24"/>
          <w:lang w:val="pt-BR"/>
        </w:rPr>
        <w:t xml:space="preserve">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CONSULTAS</w:t>
      </w:r>
      <w:r w:rsidR="0017210F" w:rsidRPr="0017210F">
        <w:rPr>
          <w:b/>
          <w:sz w:val="24"/>
          <w:lang w:val="pt-BR"/>
        </w:rPr>
        <w:t>AO</w:t>
      </w:r>
      <w:proofErr w:type="gramStart"/>
      <w:r w:rsidR="0017210F" w:rsidRPr="0017210F">
        <w:rPr>
          <w:b/>
          <w:sz w:val="24"/>
          <w:lang w:val="pt-BR"/>
        </w:rPr>
        <w:t xml:space="preserve">  </w:t>
      </w:r>
      <w:proofErr w:type="gramEnd"/>
      <w:r w:rsidR="0017210F" w:rsidRPr="0017210F">
        <w:rPr>
          <w:b/>
          <w:sz w:val="24"/>
          <w:lang w:val="pt-BR"/>
        </w:rPr>
        <w:t>EDITAL   E   DIVULGAÇÃO   DE   INFORMAÇÕES</w:t>
      </w:r>
      <w:r w:rsidR="0017210F" w:rsidRPr="0017210F">
        <w:rPr>
          <w:sz w:val="24"/>
          <w:lang w:val="pt-BR"/>
        </w:rPr>
        <w:t>:   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w:t>
      </w:r>
      <w:proofErr w:type="spellStart"/>
      <w:r w:rsidRPr="0017210F">
        <w:rPr>
          <w:sz w:val="24"/>
          <w:lang w:val="pt-BR"/>
        </w:rPr>
        <w:t>email</w:t>
      </w:r>
      <w:proofErr w:type="spellEnd"/>
      <w:r w:rsidRPr="0017210F">
        <w:rPr>
          <w:sz w:val="24"/>
          <w:lang w:val="pt-BR"/>
        </w:rPr>
        <w:t xml:space="preserve">: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7572D5">
      <w:pPr>
        <w:pStyle w:val="Corpodetexto"/>
        <w:spacing w:before="10"/>
        <w:rPr>
          <w:sz w:val="25"/>
          <w:lang w:val="pt-BR"/>
        </w:rPr>
      </w:pPr>
      <w:r>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5F0CBC" w:rsidRPr="0017210F" w:rsidRDefault="005F0CBC">
                  <w:pPr>
                    <w:spacing w:before="20"/>
                    <w:ind w:left="927"/>
                    <w:rPr>
                      <w:b/>
                      <w:sz w:val="24"/>
                      <w:lang w:val="pt-BR"/>
                    </w:rPr>
                  </w:pPr>
                  <w:r w:rsidRPr="0017210F">
                    <w:rPr>
                      <w:b/>
                      <w:sz w:val="24"/>
                      <w:u w:val="thick"/>
                      <w:lang w:val="pt-BR"/>
                    </w:rPr>
                    <w:t>AVISO ÀS EMPRESAS INTERESSADAS EM PARTICIPAR DA LICITAÇÃO</w:t>
                  </w:r>
                </w:p>
                <w:p w:rsidR="005F0CBC" w:rsidRPr="0017210F" w:rsidRDefault="005F0CBC">
                  <w:pPr>
                    <w:pStyle w:val="Corpodetexto"/>
                    <w:spacing w:before="8"/>
                    <w:rPr>
                      <w:sz w:val="22"/>
                      <w:lang w:val="pt-BR"/>
                    </w:rPr>
                  </w:pPr>
                </w:p>
                <w:p w:rsidR="005F0CBC" w:rsidRPr="0017210F" w:rsidRDefault="005F0CBC">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xml:space="preserve">, solicito de Vossa Senhoria que envie </w:t>
                  </w:r>
                  <w:proofErr w:type="spellStart"/>
                  <w:r w:rsidRPr="0017210F">
                    <w:rPr>
                      <w:sz w:val="24"/>
                      <w:lang w:val="pt-BR"/>
                    </w:rPr>
                    <w:t>preenchidoo</w:t>
                  </w:r>
                  <w:proofErr w:type="spellEnd"/>
                  <w:proofErr w:type="gramStart"/>
                  <w:r w:rsidRPr="0017210F">
                    <w:rPr>
                      <w:sz w:val="24"/>
                      <w:lang w:val="pt-BR"/>
                    </w:rPr>
                    <w:t xml:space="preserve">  </w:t>
                  </w:r>
                  <w:proofErr w:type="gramEnd"/>
                  <w:r w:rsidRPr="0017210F">
                    <w:rPr>
                      <w:sz w:val="24"/>
                      <w:lang w:val="pt-BR"/>
                    </w:rPr>
                    <w:t xml:space="preserve">recibo a seguir. </w:t>
                  </w:r>
                  <w:proofErr w:type="gramStart"/>
                  <w:r w:rsidRPr="0017210F">
                    <w:rPr>
                      <w:sz w:val="24"/>
                      <w:lang w:val="pt-BR"/>
                    </w:rPr>
                    <w:t>A falta de preenchimento desse Recibo e seu respectivo envio</w:t>
                  </w:r>
                  <w:proofErr w:type="gramEnd"/>
                  <w:r w:rsidRPr="0017210F">
                    <w:rPr>
                      <w:sz w:val="24"/>
                      <w:lang w:val="pt-BR"/>
                    </w:rPr>
                    <w:t xml:space="preserve">, EXIME a Comissão Permanente de Licitação e Pregoeiro da PREFEITURA MUNICIPAL DE CORAÇÃO DE JESUS, de comunicar diretamente à sua empresa, eventuais retificações ocorridas no instrumento convocatório, bem como de quaisquer </w:t>
                  </w:r>
                  <w:proofErr w:type="spellStart"/>
                  <w:r w:rsidRPr="0017210F">
                    <w:rPr>
                      <w:sz w:val="24"/>
                      <w:lang w:val="pt-BR"/>
                    </w:rPr>
                    <w:t>informaçõesadicionais</w:t>
                  </w:r>
                  <w:proofErr w:type="spellEnd"/>
                  <w:r w:rsidRPr="0017210F">
                    <w:rPr>
                      <w:sz w:val="24"/>
                      <w:lang w:val="pt-BR"/>
                    </w:rPr>
                    <w:t>.</w:t>
                  </w:r>
                </w:p>
                <w:p w:rsidR="005F0CBC" w:rsidRPr="0017210F" w:rsidRDefault="005F0CBC">
                  <w:pPr>
                    <w:pStyle w:val="Corpodetexto"/>
                    <w:spacing w:before="3"/>
                    <w:rPr>
                      <w:sz w:val="25"/>
                      <w:lang w:val="pt-BR"/>
                    </w:rPr>
                  </w:pPr>
                </w:p>
                <w:p w:rsidR="005F0CBC" w:rsidRPr="003279BB" w:rsidRDefault="005F0CBC"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9"/>
          <w:footerReference w:type="default" r:id="rId10"/>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2106D8" w:rsidRDefault="0017210F">
      <w:pPr>
        <w:ind w:left="1282"/>
        <w:rPr>
          <w:b/>
          <w:sz w:val="24"/>
          <w:lang w:val="pt-BR"/>
        </w:rPr>
      </w:pPr>
      <w:r w:rsidRPr="002106D8">
        <w:rPr>
          <w:b/>
          <w:sz w:val="24"/>
          <w:lang w:val="pt-BR"/>
        </w:rPr>
        <w:t xml:space="preserve">PREGÃO PRESENCIAL PARA REGISTRO DE PREÇOS Nº </w:t>
      </w:r>
      <w:r w:rsidR="007337A8" w:rsidRPr="00530F1B">
        <w:rPr>
          <w:b/>
          <w:sz w:val="24"/>
          <w:lang w:val="pt-BR"/>
        </w:rPr>
        <w:t>3</w:t>
      </w:r>
      <w:r w:rsidR="00530F1B" w:rsidRPr="00530F1B">
        <w:rPr>
          <w:b/>
          <w:sz w:val="24"/>
          <w:lang w:val="pt-BR"/>
        </w:rPr>
        <w:t>9</w:t>
      </w:r>
      <w:r w:rsidR="007337A8">
        <w:rPr>
          <w:b/>
          <w:sz w:val="24"/>
          <w:lang w:val="pt-BR"/>
        </w:rPr>
        <w:t>/2018</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1">
        <w:r w:rsidRPr="0017210F">
          <w:rPr>
            <w:color w:val="0000FF"/>
            <w:sz w:val="24"/>
            <w:lang w:val="pt-BR"/>
          </w:rPr>
          <w:t>licitacoracao@yahoo.com.br</w:t>
        </w:r>
      </w:hyperlink>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7337A8">
        <w:rPr>
          <w:sz w:val="24"/>
          <w:lang w:val="pt-BR"/>
        </w:rPr>
        <w:t>2018</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7572D5">
      <w:pPr>
        <w:pStyle w:val="Corpodetexto"/>
        <w:spacing w:before="3"/>
        <w:rPr>
          <w:sz w:val="26"/>
          <w:lang w:val="pt-BR"/>
        </w:rPr>
      </w:pPr>
      <w:r>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2">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2106D8" w:rsidRDefault="0017210F">
      <w:pPr>
        <w:spacing w:line="264" w:lineRule="exact"/>
        <w:ind w:left="101"/>
        <w:jc w:val="both"/>
        <w:rPr>
          <w:b/>
          <w:sz w:val="23"/>
          <w:lang w:val="pt-BR"/>
        </w:rPr>
      </w:pPr>
      <w:r w:rsidRPr="003279BB">
        <w:rPr>
          <w:b/>
          <w:sz w:val="23"/>
          <w:lang w:val="pt-BR"/>
        </w:rPr>
        <w:t>Processo Licitatório n</w:t>
      </w:r>
      <w:r w:rsidRPr="002106D8">
        <w:rPr>
          <w:b/>
          <w:sz w:val="23"/>
          <w:lang w:val="pt-BR"/>
        </w:rPr>
        <w:t xml:space="preserve">° </w:t>
      </w:r>
      <w:r w:rsidR="00530F1B" w:rsidRPr="00530F1B">
        <w:rPr>
          <w:b/>
          <w:sz w:val="23"/>
          <w:lang w:val="pt-BR"/>
        </w:rPr>
        <w:t>73</w:t>
      </w:r>
      <w:r w:rsidR="007337A8">
        <w:rPr>
          <w:b/>
          <w:sz w:val="23"/>
          <w:lang w:val="pt-BR"/>
        </w:rPr>
        <w:t>/2018</w:t>
      </w:r>
    </w:p>
    <w:p w:rsidR="00B773E6" w:rsidRPr="002106D8" w:rsidRDefault="0017210F">
      <w:pPr>
        <w:spacing w:line="264" w:lineRule="exact"/>
        <w:ind w:left="101"/>
        <w:jc w:val="both"/>
        <w:rPr>
          <w:b/>
          <w:sz w:val="23"/>
          <w:lang w:val="pt-BR"/>
        </w:rPr>
      </w:pPr>
      <w:r w:rsidRPr="002106D8">
        <w:rPr>
          <w:b/>
          <w:sz w:val="23"/>
          <w:lang w:val="pt-BR"/>
        </w:rPr>
        <w:t xml:space="preserve">Modalidade: Pregão Presencial para Registro de Preços n° </w:t>
      </w:r>
      <w:r w:rsidR="00530F1B" w:rsidRPr="00530F1B">
        <w:rPr>
          <w:b/>
          <w:sz w:val="23"/>
          <w:lang w:val="pt-BR"/>
        </w:rPr>
        <w:t>39</w:t>
      </w:r>
      <w:r w:rsidR="007337A8">
        <w:rPr>
          <w:b/>
          <w:sz w:val="23"/>
          <w:lang w:val="pt-BR"/>
        </w:rPr>
        <w:t>/2018</w:t>
      </w:r>
    </w:p>
    <w:p w:rsidR="00B773E6" w:rsidRPr="003279BB" w:rsidRDefault="00B773E6">
      <w:pPr>
        <w:pStyle w:val="Corpodetexto"/>
        <w:spacing w:before="3"/>
        <w:rPr>
          <w:b/>
          <w:lang w:val="pt-BR"/>
        </w:rPr>
      </w:pPr>
    </w:p>
    <w:p w:rsidR="00B773E6" w:rsidRPr="002106D8" w:rsidRDefault="0017210F">
      <w:pPr>
        <w:spacing w:before="1"/>
        <w:ind w:left="101" w:right="5134"/>
        <w:rPr>
          <w:b/>
          <w:sz w:val="23"/>
          <w:lang w:val="pt-BR"/>
        </w:rPr>
      </w:pPr>
      <w:r w:rsidRPr="003279BB">
        <w:rPr>
          <w:b/>
          <w:sz w:val="23"/>
          <w:lang w:val="pt-BR"/>
        </w:rPr>
        <w:t xml:space="preserve">Tipo </w:t>
      </w:r>
      <w:r w:rsidRPr="002106D8">
        <w:rPr>
          <w:b/>
          <w:sz w:val="23"/>
          <w:lang w:val="pt-BR"/>
        </w:rPr>
        <w:t xml:space="preserve">de Licitação: MENOR PREÇO POR ITEM Data: </w:t>
      </w:r>
      <w:r w:rsidR="00530F1B" w:rsidRPr="00530F1B">
        <w:rPr>
          <w:b/>
          <w:sz w:val="23"/>
          <w:lang w:val="pt-BR"/>
        </w:rPr>
        <w:t>18</w:t>
      </w:r>
      <w:r w:rsidR="007337A8">
        <w:rPr>
          <w:b/>
          <w:sz w:val="23"/>
          <w:lang w:val="pt-BR"/>
        </w:rPr>
        <w:t>/07/2018</w:t>
      </w:r>
    </w:p>
    <w:p w:rsidR="00B773E6" w:rsidRPr="002106D8" w:rsidRDefault="0017210F">
      <w:pPr>
        <w:ind w:left="101" w:right="5243"/>
        <w:rPr>
          <w:b/>
          <w:sz w:val="23"/>
          <w:lang w:val="pt-BR"/>
        </w:rPr>
      </w:pPr>
      <w:r w:rsidRPr="002106D8">
        <w:rPr>
          <w:b/>
          <w:sz w:val="23"/>
          <w:lang w:val="pt-BR"/>
        </w:rPr>
        <w:t xml:space="preserve">Horário de início do credenciamento: </w:t>
      </w:r>
      <w:r w:rsidR="007337A8">
        <w:rPr>
          <w:b/>
          <w:sz w:val="23"/>
          <w:lang w:val="pt-BR"/>
        </w:rPr>
        <w:t>07h3</w:t>
      </w:r>
      <w:r w:rsidRPr="002106D8">
        <w:rPr>
          <w:b/>
          <w:sz w:val="23"/>
          <w:lang w:val="pt-BR"/>
        </w:rPr>
        <w:t xml:space="preserve">0min </w:t>
      </w:r>
      <w:r w:rsidR="00EE08C5" w:rsidRPr="002106D8">
        <w:rPr>
          <w:b/>
          <w:sz w:val="23"/>
          <w:lang w:val="pt-BR"/>
        </w:rPr>
        <w:t xml:space="preserve">Horário de Abertura: </w:t>
      </w:r>
      <w:r w:rsidR="007337A8">
        <w:rPr>
          <w:b/>
          <w:sz w:val="23"/>
          <w:lang w:val="pt-BR"/>
        </w:rPr>
        <w:t>07h3</w:t>
      </w:r>
      <w:r w:rsidRPr="002106D8">
        <w:rPr>
          <w:b/>
          <w:sz w:val="23"/>
          <w:lang w:val="pt-BR"/>
        </w:rPr>
        <w:t>0min</w:t>
      </w:r>
    </w:p>
    <w:p w:rsidR="00B773E6" w:rsidRPr="003279BB" w:rsidRDefault="0017210F">
      <w:pPr>
        <w:ind w:left="101" w:right="274"/>
        <w:rPr>
          <w:b/>
          <w:sz w:val="23"/>
          <w:lang w:val="pt-BR"/>
        </w:rPr>
      </w:pPr>
      <w:r w:rsidRPr="002106D8">
        <w:rPr>
          <w:b/>
          <w:sz w:val="23"/>
          <w:lang w:val="pt-BR"/>
        </w:rPr>
        <w:t>Local: Sala de Reuniões da Comissão</w:t>
      </w:r>
      <w:r w:rsidRPr="003279BB">
        <w:rPr>
          <w:b/>
          <w:sz w:val="23"/>
          <w:lang w:val="pt-BR"/>
        </w:rPr>
        <w:t xml:space="preserve">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w:t>
      </w:r>
      <w:proofErr w:type="spellStart"/>
      <w:r w:rsidRPr="0017210F">
        <w:rPr>
          <w:lang w:val="pt-BR"/>
        </w:rPr>
        <w:t>desteinstrumento</w:t>
      </w:r>
      <w:proofErr w:type="spellEnd"/>
      <w:r w:rsidRPr="0017210F">
        <w:rPr>
          <w:lang w:val="pt-BR"/>
        </w:rPr>
        <w:t>.</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xml:space="preserve">- As propostas deverão obedecer às especificações deste instrumento convocatório e anexos, que dele fazem </w:t>
      </w:r>
      <w:proofErr w:type="spellStart"/>
      <w:r w:rsidRPr="0017210F">
        <w:rPr>
          <w:sz w:val="23"/>
          <w:lang w:val="pt-BR"/>
        </w:rPr>
        <w:t>parteintegrante</w:t>
      </w:r>
      <w:proofErr w:type="spellEnd"/>
      <w:r w:rsidRPr="0017210F">
        <w:rPr>
          <w:sz w:val="23"/>
          <w:lang w:val="pt-BR"/>
        </w:rPr>
        <w:t>.</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xml:space="preserve">- Os envelopes contendo a proposta e os documentos de habilitação serão recebidos na sessão pública de processamento do Pregão, após o credenciamento dos interessados que se apresentarem para participar </w:t>
      </w:r>
      <w:proofErr w:type="spellStart"/>
      <w:r w:rsidRPr="0017210F">
        <w:rPr>
          <w:sz w:val="23"/>
          <w:lang w:val="pt-BR"/>
        </w:rPr>
        <w:t>docertame</w:t>
      </w:r>
      <w:proofErr w:type="spellEnd"/>
      <w:r w:rsidRPr="0017210F">
        <w:rPr>
          <w:sz w:val="23"/>
          <w:lang w:val="pt-BR"/>
        </w:rPr>
        <w:t>.</w:t>
      </w:r>
    </w:p>
    <w:p w:rsidR="00B773E6" w:rsidRPr="002106D8" w:rsidRDefault="0017210F" w:rsidP="0017210F">
      <w:pPr>
        <w:pStyle w:val="PargrafodaLista"/>
        <w:tabs>
          <w:tab w:val="left" w:pos="476"/>
        </w:tabs>
        <w:ind w:right="185"/>
        <w:rPr>
          <w:sz w:val="23"/>
          <w:lang w:val="pt-BR"/>
        </w:rPr>
      </w:pPr>
      <w:r w:rsidRPr="002106D8">
        <w:rPr>
          <w:sz w:val="23"/>
          <w:lang w:val="pt-BR"/>
        </w:rPr>
        <w:t xml:space="preserve">1.3- A sessão de processamento do pregão será realizada após o credenciamento que será na Sala de Reuniões da Comissão Permanente de Licitações – Praça Dr. Samuel Barreto, s/nº – Centro – Coração de Jesus-MG, iniciando-se no </w:t>
      </w:r>
      <w:r w:rsidRPr="002106D8">
        <w:rPr>
          <w:b/>
          <w:sz w:val="23"/>
          <w:lang w:val="pt-BR"/>
        </w:rPr>
        <w:t xml:space="preserve">dia </w:t>
      </w:r>
      <w:r w:rsidR="00530F1B" w:rsidRPr="00530F1B">
        <w:rPr>
          <w:b/>
          <w:sz w:val="23"/>
          <w:lang w:val="pt-BR"/>
        </w:rPr>
        <w:t>18</w:t>
      </w:r>
      <w:r w:rsidR="007337A8">
        <w:rPr>
          <w:b/>
          <w:sz w:val="23"/>
          <w:lang w:val="pt-BR"/>
        </w:rPr>
        <w:t xml:space="preserve"> de </w:t>
      </w:r>
      <w:proofErr w:type="spellStart"/>
      <w:r w:rsidR="007337A8">
        <w:rPr>
          <w:b/>
          <w:sz w:val="23"/>
          <w:lang w:val="pt-BR"/>
        </w:rPr>
        <w:t>Jul</w:t>
      </w:r>
      <w:r w:rsidR="00DE0E8F" w:rsidRPr="002106D8">
        <w:rPr>
          <w:b/>
          <w:sz w:val="23"/>
          <w:lang w:val="pt-BR"/>
        </w:rPr>
        <w:t>ho</w:t>
      </w:r>
      <w:r w:rsidR="007337A8">
        <w:rPr>
          <w:b/>
          <w:sz w:val="23"/>
          <w:lang w:val="pt-BR"/>
        </w:rPr>
        <w:t>de</w:t>
      </w:r>
      <w:proofErr w:type="spellEnd"/>
      <w:r w:rsidR="007337A8">
        <w:rPr>
          <w:b/>
          <w:sz w:val="23"/>
          <w:lang w:val="pt-BR"/>
        </w:rPr>
        <w:t xml:space="preserve"> 2018</w:t>
      </w:r>
      <w:r w:rsidRPr="002106D8">
        <w:rPr>
          <w:sz w:val="23"/>
          <w:lang w:val="pt-BR"/>
        </w:rPr>
        <w:t xml:space="preserve">, </w:t>
      </w:r>
      <w:r w:rsidR="007337A8">
        <w:rPr>
          <w:b/>
          <w:sz w:val="23"/>
          <w:lang w:val="pt-BR"/>
        </w:rPr>
        <w:t>às 07h3</w:t>
      </w:r>
      <w:r w:rsidRPr="002106D8">
        <w:rPr>
          <w:b/>
          <w:sz w:val="23"/>
          <w:lang w:val="pt-BR"/>
        </w:rPr>
        <w:t xml:space="preserve">0min </w:t>
      </w:r>
      <w:r w:rsidRPr="002106D8">
        <w:rPr>
          <w:sz w:val="23"/>
          <w:lang w:val="pt-BR"/>
        </w:rPr>
        <w:t xml:space="preserve">e será conduzido pelo Pregoeiro </w:t>
      </w:r>
      <w:proofErr w:type="gramStart"/>
      <w:r w:rsidRPr="002106D8">
        <w:rPr>
          <w:sz w:val="23"/>
          <w:lang w:val="pt-BR"/>
        </w:rPr>
        <w:t>comoauxíliodaEquipedeApoio</w:t>
      </w:r>
      <w:proofErr w:type="gramEnd"/>
      <w:r w:rsidRPr="002106D8">
        <w:rPr>
          <w:sz w:val="23"/>
          <w:lang w:val="pt-BR"/>
        </w:rPr>
        <w:t>,designadonosautosdoprocessoemepígrafe.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w:t>
      </w:r>
      <w:proofErr w:type="spellStart"/>
      <w:proofErr w:type="gramStart"/>
      <w:r w:rsidRPr="0017210F">
        <w:rPr>
          <w:sz w:val="23"/>
          <w:lang w:val="pt-BR"/>
        </w:rPr>
        <w:t>o</w:t>
      </w:r>
      <w:r w:rsidR="00AC5E63" w:rsidRPr="0017210F">
        <w:rPr>
          <w:sz w:val="24"/>
          <w:lang w:val="pt-BR"/>
        </w:rPr>
        <w:t>REGIS</w:t>
      </w:r>
      <w:r w:rsidR="00AC5E63">
        <w:rPr>
          <w:sz w:val="24"/>
          <w:lang w:val="pt-BR"/>
        </w:rPr>
        <w:t>TRO</w:t>
      </w:r>
      <w:proofErr w:type="spellEnd"/>
      <w:proofErr w:type="gramEnd"/>
      <w:r w:rsidR="00AC5E63">
        <w:rPr>
          <w:sz w:val="24"/>
          <w:lang w:val="pt-BR"/>
        </w:rPr>
        <w:t xml:space="preserve"> DE PREÇOS PARA AQUISIÇÃO DE REAGENTES PARA ATENDER ÀS NECESSIDADES DO LABORATÓRIO MUNICIPAL</w:t>
      </w:r>
      <w:r w:rsidRPr="0017210F">
        <w:rPr>
          <w:sz w:val="23"/>
          <w:lang w:val="pt-BR"/>
        </w:rPr>
        <w:t xml:space="preserve">, conforme Termo de Referência, anexo I </w:t>
      </w:r>
      <w:proofErr w:type="spellStart"/>
      <w:r w:rsidRPr="0017210F">
        <w:rPr>
          <w:sz w:val="23"/>
          <w:lang w:val="pt-BR"/>
        </w:rPr>
        <w:t>desteEdital</w:t>
      </w:r>
      <w:proofErr w:type="spellEnd"/>
      <w:r w:rsidRPr="0017210F">
        <w:rPr>
          <w:sz w:val="23"/>
          <w:lang w:val="pt-BR"/>
        </w:rPr>
        <w:t>.</w:t>
      </w:r>
    </w:p>
    <w:p w:rsidR="00B773E6" w:rsidRPr="0017210F" w:rsidRDefault="00B773E6">
      <w:pPr>
        <w:pStyle w:val="Corpodetexto"/>
        <w:spacing w:before="11"/>
        <w:rPr>
          <w:lang w:val="pt-BR"/>
        </w:rPr>
      </w:pPr>
    </w:p>
    <w:p w:rsidR="00B773E6" w:rsidRPr="0017210F" w:rsidRDefault="0017210F" w:rsidP="00C8528E">
      <w:pPr>
        <w:pStyle w:val="Ttulo31"/>
        <w:numPr>
          <w:ilvl w:val="0"/>
          <w:numId w:val="27"/>
        </w:numPr>
        <w:tabs>
          <w:tab w:val="left" w:pos="275"/>
        </w:tabs>
        <w:spacing w:line="263" w:lineRule="exact"/>
        <w:rPr>
          <w:lang w:val="pt-BR"/>
        </w:rPr>
      </w:pPr>
      <w:r w:rsidRPr="0017210F">
        <w:rPr>
          <w:lang w:val="pt-BR"/>
        </w:rPr>
        <w:t>- DAPARTICIPAÇÃO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F552D0" w:rsidRPr="00F552D0">
        <w:rPr>
          <w:b/>
          <w:sz w:val="23"/>
          <w:lang w:val="pt-BR"/>
        </w:rPr>
        <w:t>PESSOAS JURÍDICAS</w:t>
      </w:r>
      <w:r w:rsidRPr="0017210F">
        <w:rPr>
          <w:sz w:val="23"/>
          <w:lang w:val="pt-BR"/>
        </w:rPr>
        <w:t xml:space="preserve"> que cumpram plenamente os requisitos de habilitação, a teor do art. 4º, VII da Lei Federal nº 10.520/02, </w:t>
      </w:r>
      <w:proofErr w:type="gramStart"/>
      <w:r w:rsidRPr="0017210F">
        <w:rPr>
          <w:sz w:val="23"/>
          <w:lang w:val="pt-BR"/>
        </w:rPr>
        <w:t>sob pena</w:t>
      </w:r>
      <w:proofErr w:type="gramEnd"/>
      <w:r w:rsidRPr="0017210F">
        <w:rPr>
          <w:sz w:val="23"/>
          <w:lang w:val="pt-BR"/>
        </w:rPr>
        <w:t xml:space="preserve"> de responsabilização nos termos </w:t>
      </w:r>
      <w:proofErr w:type="spellStart"/>
      <w:r w:rsidRPr="0017210F">
        <w:rPr>
          <w:sz w:val="23"/>
          <w:lang w:val="pt-BR"/>
        </w:rPr>
        <w:t>dalei</w:t>
      </w:r>
      <w:proofErr w:type="spellEnd"/>
      <w:r w:rsidRPr="0017210F">
        <w:rPr>
          <w:sz w:val="23"/>
          <w:lang w:val="pt-BR"/>
        </w:rPr>
        <w:t>.</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xml:space="preserve">- Os licitantes arcarão com todos os custos decorrentes da elaboração e apresentação </w:t>
      </w:r>
      <w:proofErr w:type="spellStart"/>
      <w:r w:rsidRPr="0017210F">
        <w:rPr>
          <w:sz w:val="23"/>
          <w:lang w:val="pt-BR"/>
        </w:rPr>
        <w:t>esuaspropostas</w:t>
      </w:r>
      <w:proofErr w:type="spellEnd"/>
      <w:r w:rsidRPr="0017210F">
        <w:rPr>
          <w:sz w:val="23"/>
          <w:lang w:val="pt-BR"/>
        </w:rPr>
        <w:t>.</w:t>
      </w:r>
    </w:p>
    <w:p w:rsidR="00B773E6" w:rsidRPr="0017210F" w:rsidRDefault="0017210F" w:rsidP="0017210F">
      <w:pPr>
        <w:tabs>
          <w:tab w:val="left" w:pos="447"/>
        </w:tabs>
        <w:spacing w:line="263" w:lineRule="exact"/>
        <w:rPr>
          <w:sz w:val="23"/>
          <w:lang w:val="pt-BR"/>
        </w:rPr>
      </w:pPr>
      <w:r w:rsidRPr="0017210F">
        <w:rPr>
          <w:sz w:val="23"/>
          <w:lang w:val="pt-BR"/>
        </w:rPr>
        <w:t>3.2-Nãoseráadmitidanestalicitaçãoaparticipaçãodeempresas:</w:t>
      </w:r>
    </w:p>
    <w:p w:rsidR="00B773E6" w:rsidRPr="0017210F" w:rsidRDefault="0017210F">
      <w:pPr>
        <w:pStyle w:val="Corpodetexto"/>
        <w:ind w:left="101" w:right="188"/>
        <w:jc w:val="both"/>
        <w:rPr>
          <w:lang w:val="pt-BR"/>
        </w:rPr>
      </w:pPr>
      <w:r w:rsidRPr="0017210F">
        <w:rPr>
          <w:lang w:val="pt-BR"/>
        </w:rPr>
        <w:t xml:space="preserve">3.2.1- Concordatárias ou em processo de falência, </w:t>
      </w:r>
      <w:proofErr w:type="gramStart"/>
      <w:r w:rsidRPr="0017210F">
        <w:rPr>
          <w:lang w:val="pt-BR"/>
        </w:rPr>
        <w:t>sob concurso</w:t>
      </w:r>
      <w:proofErr w:type="gramEnd"/>
      <w:r w:rsidRPr="0017210F">
        <w:rPr>
          <w:lang w:val="pt-BR"/>
        </w:rPr>
        <w:t xml:space="preserve">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xml:space="preserve">- Que estejam com o direito suspenso de licitar e contratar com a Administração Pública, ou que por esta tenham sido </w:t>
      </w:r>
      <w:proofErr w:type="spellStart"/>
      <w:r w:rsidRPr="0017210F">
        <w:rPr>
          <w:sz w:val="23"/>
          <w:lang w:val="pt-BR"/>
        </w:rPr>
        <w:t>declaradasinidôneas</w:t>
      </w:r>
      <w:proofErr w:type="spellEnd"/>
      <w:r w:rsidRPr="0017210F">
        <w:rPr>
          <w:sz w:val="23"/>
          <w:lang w:val="pt-BR"/>
        </w:rPr>
        <w:t>;</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w:t>
      </w:r>
      <w:proofErr w:type="spellStart"/>
      <w:r w:rsidRPr="0017210F">
        <w:rPr>
          <w:sz w:val="23"/>
          <w:lang w:val="pt-BR"/>
        </w:rPr>
        <w:t>deconstituição</w:t>
      </w:r>
      <w:proofErr w:type="spellEnd"/>
      <w:r w:rsidRPr="0017210F">
        <w:rPr>
          <w:sz w:val="23"/>
          <w:lang w:val="pt-BR"/>
        </w:rPr>
        <w:t>;</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xml:space="preserve">- Estrangeiras que não funcionem </w:t>
      </w:r>
      <w:proofErr w:type="spellStart"/>
      <w:proofErr w:type="gramStart"/>
      <w:r w:rsidRPr="0017210F">
        <w:rPr>
          <w:sz w:val="23"/>
          <w:lang w:val="pt-BR"/>
        </w:rPr>
        <w:t>noPaís</w:t>
      </w:r>
      <w:proofErr w:type="spellEnd"/>
      <w:proofErr w:type="gramEnd"/>
      <w:r w:rsidRPr="0017210F">
        <w:rPr>
          <w:sz w:val="23"/>
          <w:lang w:val="pt-BR"/>
        </w:rPr>
        <w:t>;</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-Cujoobjetosocialnãosejacompatívelcomoobjetodestalicitação;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xml:space="preserve">- Pessoas Jurídicas das quais participem, sejam a qualquer título, dirigentes ou servidores do Município de Coração de Jesus, conforme artigo 9° da Lei de Licitações </w:t>
      </w:r>
      <w:proofErr w:type="spellStart"/>
      <w:proofErr w:type="gramStart"/>
      <w:r w:rsidRPr="0017210F">
        <w:rPr>
          <w:sz w:val="23"/>
          <w:lang w:val="pt-BR"/>
        </w:rPr>
        <w:t>eContratos</w:t>
      </w:r>
      <w:proofErr w:type="spellEnd"/>
      <w:proofErr w:type="gramEnd"/>
      <w:r w:rsidRPr="0017210F">
        <w:rPr>
          <w:sz w:val="23"/>
          <w:lang w:val="pt-BR"/>
        </w:rPr>
        <w:t>.</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3">
        <w:r w:rsidRPr="0017210F">
          <w:rPr>
            <w:sz w:val="23"/>
            <w:lang w:val="pt-BR"/>
          </w:rPr>
          <w:t>www.coracaodejesus.mg.gov.br</w:t>
        </w:r>
      </w:hyperlink>
      <w:r w:rsidRPr="0017210F">
        <w:rPr>
          <w:sz w:val="23"/>
          <w:lang w:val="pt-BR"/>
        </w:rPr>
        <w:t xml:space="preserve"> e pelo </w:t>
      </w:r>
      <w:proofErr w:type="spellStart"/>
      <w:r w:rsidRPr="0017210F">
        <w:rPr>
          <w:sz w:val="23"/>
          <w:lang w:val="pt-BR"/>
        </w:rPr>
        <w:t>email</w:t>
      </w:r>
      <w:proofErr w:type="spellEnd"/>
      <w:r w:rsidRPr="0017210F">
        <w:rPr>
          <w:sz w:val="23"/>
          <w:lang w:val="pt-BR"/>
        </w:rPr>
        <w:t xml:space="preserve">: </w:t>
      </w:r>
      <w:hyperlink r:id="rId14">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bem como as publicações no Diário Oficial do Ente, com vista a possíveis </w:t>
      </w:r>
      <w:proofErr w:type="spellStart"/>
      <w:r w:rsidRPr="0017210F">
        <w:rPr>
          <w:sz w:val="23"/>
          <w:lang w:val="pt-BR"/>
        </w:rPr>
        <w:t>alterações</w:t>
      </w:r>
      <w:r w:rsidRPr="0017210F">
        <w:rPr>
          <w:spacing w:val="2"/>
          <w:sz w:val="23"/>
          <w:lang w:val="pt-BR"/>
        </w:rPr>
        <w:t>eavisos</w:t>
      </w:r>
      <w:proofErr w:type="spellEnd"/>
      <w:r w:rsidRPr="0017210F">
        <w:rPr>
          <w:spacing w:val="2"/>
          <w:sz w:val="23"/>
          <w:lang w:val="pt-BR"/>
        </w:rPr>
        <w:t>.</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6">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7">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8">
        <w:r w:rsidRPr="0017210F">
          <w:rPr>
            <w:sz w:val="23"/>
            <w:lang w:val="pt-BR"/>
          </w:rPr>
          <w:t>licitacoracao@yahoo.com.br</w:t>
        </w:r>
      </w:hyperlink>
      <w:r w:rsidRPr="0017210F">
        <w:rPr>
          <w:sz w:val="23"/>
          <w:lang w:val="pt-BR"/>
        </w:rPr>
        <w:t xml:space="preserve"> ou via fac-símile (38) 3228-2282, até 02 (dois) dias úteis antes da data marcada para abertura </w:t>
      </w:r>
      <w:proofErr w:type="spellStart"/>
      <w:r w:rsidRPr="0017210F">
        <w:rPr>
          <w:sz w:val="23"/>
          <w:lang w:val="pt-BR"/>
        </w:rPr>
        <w:t>daspropostas</w:t>
      </w:r>
      <w:proofErr w:type="spellEnd"/>
      <w:r w:rsidRPr="0017210F">
        <w:rPr>
          <w:sz w:val="23"/>
          <w:lang w:val="pt-BR"/>
        </w:rPr>
        <w:t>.</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9">
        <w:r w:rsidRPr="0017210F">
          <w:rPr>
            <w:sz w:val="23"/>
            <w:lang w:val="pt-BR"/>
          </w:rPr>
          <w:t>www.coracaodejesus.mg.gov.br,</w:t>
        </w:r>
      </w:hyperlink>
      <w:r w:rsidRPr="0017210F">
        <w:rPr>
          <w:sz w:val="23"/>
          <w:lang w:val="pt-BR"/>
        </w:rPr>
        <w:t xml:space="preserve"> ficando acessíveis a </w:t>
      </w:r>
      <w:proofErr w:type="spellStart"/>
      <w:r w:rsidRPr="0017210F">
        <w:rPr>
          <w:sz w:val="23"/>
          <w:lang w:val="pt-BR"/>
        </w:rPr>
        <w:t>todososinteressados</w:t>
      </w:r>
      <w:proofErr w:type="spellEnd"/>
      <w:r w:rsidRPr="0017210F">
        <w:rPr>
          <w:sz w:val="23"/>
          <w:lang w:val="pt-BR"/>
        </w:rPr>
        <w:t>.</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xml:space="preserve">-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w:t>
      </w:r>
      <w:proofErr w:type="gramStart"/>
      <w:r w:rsidRPr="0017210F">
        <w:rPr>
          <w:sz w:val="23"/>
          <w:lang w:val="pt-BR"/>
        </w:rPr>
        <w:t>a</w:t>
      </w:r>
      <w:proofErr w:type="gramEnd"/>
      <w:r w:rsidRPr="0017210F">
        <w:rPr>
          <w:sz w:val="23"/>
          <w:lang w:val="pt-BR"/>
        </w:rPr>
        <w:t xml:space="preserve"> </w:t>
      </w:r>
      <w:proofErr w:type="spellStart"/>
      <w:r w:rsidRPr="0017210F">
        <w:rPr>
          <w:sz w:val="23"/>
          <w:lang w:val="pt-BR"/>
        </w:rPr>
        <w:t>estePregão</w:t>
      </w:r>
      <w:proofErr w:type="spellEnd"/>
      <w:r w:rsidRPr="0017210F">
        <w:rPr>
          <w:sz w:val="23"/>
          <w:lang w:val="pt-BR"/>
        </w:rPr>
        <w:t>.</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xml:space="preserve">- Até o término do credenciamento será permitido o ingresso de proponentes, desde que a sessão ainda não tenha </w:t>
      </w:r>
      <w:proofErr w:type="spellStart"/>
      <w:r w:rsidRPr="0017210F">
        <w:rPr>
          <w:sz w:val="23"/>
          <w:lang w:val="pt-BR"/>
        </w:rPr>
        <w:t>seiniciado</w:t>
      </w:r>
      <w:proofErr w:type="spellEnd"/>
      <w:r w:rsidRPr="0017210F">
        <w:rPr>
          <w:sz w:val="23"/>
          <w:lang w:val="pt-BR"/>
        </w:rPr>
        <w:t>.</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w:t>
      </w:r>
      <w:proofErr w:type="gramStart"/>
      <w:r w:rsidRPr="0017210F">
        <w:rPr>
          <w:sz w:val="23"/>
          <w:lang w:val="pt-BR"/>
        </w:rPr>
        <w:t>contratosocial,</w:t>
      </w:r>
      <w:proofErr w:type="gramEnd"/>
      <w:r w:rsidRPr="0017210F">
        <w:rPr>
          <w:sz w:val="23"/>
          <w:lang w:val="pt-BR"/>
        </w:rPr>
        <w:t>ouinstrumentopúblicoouparticulardeprocuração,oudocumentoequivalente.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xml:space="preserve">- Entende-se por </w:t>
      </w:r>
      <w:proofErr w:type="spellStart"/>
      <w:r w:rsidRPr="0017210F">
        <w:rPr>
          <w:sz w:val="23"/>
          <w:lang w:val="pt-BR"/>
        </w:rPr>
        <w:t>documentocredencial</w:t>
      </w:r>
      <w:proofErr w:type="spellEnd"/>
      <w:r w:rsidRPr="0017210F">
        <w:rPr>
          <w:sz w:val="23"/>
          <w:lang w:val="pt-BR"/>
        </w:rPr>
        <w:t>:</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xml:space="preserve">, quando a pessoa credenciada for sócia, proprietária, dirigente  ou assemelhada da empresa licitante, no qual estejam expressos seus poderes para exercer direitos e assumir obrigações em decorrência de </w:t>
      </w:r>
      <w:proofErr w:type="spellStart"/>
      <w:r w:rsidRPr="0017210F">
        <w:rPr>
          <w:sz w:val="23"/>
          <w:lang w:val="pt-BR"/>
        </w:rPr>
        <w:t>talinvestidura</w:t>
      </w:r>
      <w:proofErr w:type="spellEnd"/>
      <w:r w:rsidRPr="0017210F">
        <w:rPr>
          <w:sz w:val="23"/>
          <w:lang w:val="pt-BR"/>
        </w:rPr>
        <w:t>;</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 xml:space="preserve">com poderes para que a  pessoa credenciada possa manifestar-se em seu nome em qualquer fase </w:t>
      </w:r>
      <w:proofErr w:type="spellStart"/>
      <w:r w:rsidRPr="0017210F">
        <w:rPr>
          <w:sz w:val="23"/>
          <w:lang w:val="pt-BR"/>
        </w:rPr>
        <w:t>destePregão</w:t>
      </w:r>
      <w:proofErr w:type="spellEnd"/>
      <w:r w:rsidRPr="0017210F">
        <w:rPr>
          <w:sz w:val="23"/>
          <w:lang w:val="pt-BR"/>
        </w:rPr>
        <w:t>.</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xml:space="preserve">- O documento credencial deverá dar plenos poderes ao credenciado para formular ofertas e lances verbais, negociar preços, declarar a intenção de interpor recurso, renunciar ao direito de interposição de </w:t>
      </w:r>
      <w:proofErr w:type="gramStart"/>
      <w:r w:rsidRPr="0017210F">
        <w:rPr>
          <w:sz w:val="23"/>
          <w:lang w:val="pt-BR"/>
        </w:rPr>
        <w:t>recursos,</w:t>
      </w:r>
      <w:proofErr w:type="gramEnd"/>
      <w:r w:rsidRPr="0017210F">
        <w:rPr>
          <w:sz w:val="23"/>
          <w:lang w:val="pt-BR"/>
        </w:rPr>
        <w:t>enfim,parapraticaremnomedalicitantetodososatospertinentesaestePregão.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-Cadacredenciadopoderárepresentarapenasumalicitante.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w:t>
      </w:r>
      <w:proofErr w:type="spellStart"/>
      <w:r w:rsidRPr="0017210F">
        <w:rPr>
          <w:lang w:val="pt-BR"/>
        </w:rPr>
        <w:t>nesteedital</w:t>
      </w:r>
      <w:proofErr w:type="spellEnd"/>
      <w:r w:rsidRPr="0017210F">
        <w:rPr>
          <w:lang w:val="pt-BR"/>
        </w:rPr>
        <w:t>.</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 xml:space="preserve">lances verbais, de negociação de preços, de declarar a intenção de interpor recurso, de renunciar ao direito de interposição de recursos, enfim, para representar a licitante durante a reunião de abertura dos envelopes “Proposta de Preços” ou “Documentação” relativos a </w:t>
      </w:r>
      <w:proofErr w:type="spellStart"/>
      <w:r w:rsidRPr="0017210F">
        <w:rPr>
          <w:lang w:val="pt-BR"/>
        </w:rPr>
        <w:t>estePregão</w:t>
      </w:r>
      <w:proofErr w:type="spellEnd"/>
      <w:r w:rsidRPr="0017210F">
        <w:rPr>
          <w:lang w:val="pt-BR"/>
        </w:rPr>
        <w:t>.</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 xml:space="preserve">5.3. Os documentos referidos nas alíneas “a” e “b” do subitem 5.2.1, deverão ser apresentados </w:t>
      </w:r>
      <w:proofErr w:type="spellStart"/>
      <w:r w:rsidRPr="0017210F">
        <w:rPr>
          <w:lang w:val="pt-BR"/>
        </w:rPr>
        <w:t>emseparado</w:t>
      </w:r>
      <w:proofErr w:type="spellEnd"/>
      <w:r w:rsidRPr="0017210F">
        <w:rPr>
          <w:lang w:val="pt-BR"/>
        </w:rPr>
        <w:t xml:space="preserve"> dos envelopes referidos no item 10, durante o ato específico para o credenciamento e/ou representação, e em forma de cópias autenticadas ou acompanhadas dos originais, estes para fins de conferência, sendo que as primeiras farão, posteriormente, parte </w:t>
      </w:r>
      <w:proofErr w:type="spellStart"/>
      <w:r w:rsidRPr="0017210F">
        <w:rPr>
          <w:lang w:val="pt-BR"/>
        </w:rPr>
        <w:t>dosautos</w:t>
      </w:r>
      <w:proofErr w:type="spellEnd"/>
      <w:r w:rsidRPr="0017210F">
        <w:rPr>
          <w:lang w:val="pt-BR"/>
        </w:rPr>
        <w:t>.</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proofErr w:type="spellStart"/>
      <w:proofErr w:type="gramStart"/>
      <w:r w:rsidRPr="0017210F">
        <w:rPr>
          <w:b/>
          <w:sz w:val="23"/>
          <w:u w:val="thick"/>
          <w:lang w:val="pt-BR"/>
        </w:rPr>
        <w:t>AnexoIII</w:t>
      </w:r>
      <w:proofErr w:type="spellEnd"/>
      <w:proofErr w:type="gramEnd"/>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 xml:space="preserve">obtido no sítio da Secretaria da </w:t>
      </w:r>
      <w:proofErr w:type="spellStart"/>
      <w:proofErr w:type="gramStart"/>
      <w:r w:rsidR="0017210F" w:rsidRPr="0017210F">
        <w:rPr>
          <w:sz w:val="23"/>
          <w:lang w:val="pt-BR"/>
        </w:rPr>
        <w:t>ReceitaFederal</w:t>
      </w:r>
      <w:proofErr w:type="spellEnd"/>
      <w:proofErr w:type="gramEnd"/>
      <w:r w:rsidR="0017210F" w:rsidRPr="0017210F">
        <w:rPr>
          <w:sz w:val="23"/>
          <w:lang w:val="pt-BR"/>
        </w:rPr>
        <w:t>;</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AnexoIV</w:t>
      </w:r>
      <w:proofErr w:type="spellEnd"/>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 xml:space="preserve">Declaração de ME/EPP ou qualquer outro documento referente à fase de credenciamento, que por equívoco esteja dentro dos envelopes de “Proposta” ou de “Habilitação”, poderão ser retirados dos </w:t>
      </w:r>
      <w:proofErr w:type="gramStart"/>
      <w:r w:rsidRPr="0017210F">
        <w:rPr>
          <w:sz w:val="23"/>
          <w:lang w:val="pt-BR"/>
        </w:rPr>
        <w:t>respectivosenvelopes,</w:t>
      </w:r>
      <w:proofErr w:type="gramEnd"/>
      <w:r w:rsidRPr="0017210F">
        <w:rPr>
          <w:sz w:val="23"/>
          <w:lang w:val="pt-BR"/>
        </w:rPr>
        <w:t>peloprópriorepresentante,queprocederáanovolacramentodoenvelope.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xml:space="preserve">- Na fase de credenciamento será permitido ao representante da licitante tirar as cópias de documentos </w:t>
      </w:r>
      <w:proofErr w:type="gramStart"/>
      <w:r w:rsidRPr="0017210F">
        <w:rPr>
          <w:sz w:val="23"/>
          <w:lang w:val="pt-BR"/>
        </w:rPr>
        <w:t>necessários,</w:t>
      </w:r>
      <w:proofErr w:type="gramEnd"/>
      <w:r w:rsidRPr="0017210F">
        <w:rPr>
          <w:sz w:val="23"/>
          <w:lang w:val="pt-BR"/>
        </w:rPr>
        <w:t>porventuraretiradosdosenvelopesdepropostae/oudehabilitação.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xml:space="preserve">- O Pregoeiro ou a Equipe de Apoio poderão autenticar os documentos referentes ao credenciamento antes da abertura </w:t>
      </w:r>
      <w:proofErr w:type="spellStart"/>
      <w:r w:rsidRPr="0017210F">
        <w:rPr>
          <w:sz w:val="23"/>
          <w:lang w:val="pt-BR"/>
        </w:rPr>
        <w:t>dasessão</w:t>
      </w:r>
      <w:proofErr w:type="spellEnd"/>
      <w:r w:rsidRPr="0017210F">
        <w:rPr>
          <w:sz w:val="23"/>
          <w:lang w:val="pt-BR"/>
        </w:rPr>
        <w:t>.</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 xml:space="preserve">A Documentação de Habilitação e a Proposta Comercial deverão ser apresentadas, em envelopes distintos, colados e indevassáveis, </w:t>
      </w:r>
      <w:proofErr w:type="gramStart"/>
      <w:r w:rsidRPr="0017210F">
        <w:rPr>
          <w:sz w:val="23"/>
          <w:lang w:val="pt-BR"/>
        </w:rPr>
        <w:t>sob pena</w:t>
      </w:r>
      <w:proofErr w:type="gramEnd"/>
      <w:r w:rsidRPr="0017210F">
        <w:rPr>
          <w:sz w:val="23"/>
          <w:lang w:val="pt-BR"/>
        </w:rPr>
        <w:t xml:space="preserve"> de desqualificação, contendo em sua parte externa, as </w:t>
      </w:r>
      <w:proofErr w:type="spellStart"/>
      <w:r w:rsidRPr="0017210F">
        <w:rPr>
          <w:sz w:val="23"/>
          <w:lang w:val="pt-BR"/>
        </w:rPr>
        <w:t>seguintesinformações</w:t>
      </w:r>
      <w:proofErr w:type="spellEnd"/>
      <w:r w:rsidRPr="0017210F">
        <w:rPr>
          <w:sz w:val="23"/>
          <w:lang w:val="pt-BR"/>
        </w:rPr>
        <w:t>:</w:t>
      </w:r>
    </w:p>
    <w:p w:rsidR="00B773E6" w:rsidRPr="0017210F" w:rsidRDefault="00B773E6">
      <w:pPr>
        <w:pStyle w:val="Corpodetexto"/>
        <w:spacing w:before="6"/>
        <w:rPr>
          <w:lang w:val="pt-BR"/>
        </w:rPr>
      </w:pPr>
    </w:p>
    <w:p w:rsidR="00B773E6" w:rsidRPr="002106D8"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RP </w:t>
      </w:r>
      <w:r w:rsidRPr="002106D8">
        <w:rPr>
          <w:lang w:val="pt-BR"/>
        </w:rPr>
        <w:t xml:space="preserve">Nº </w:t>
      </w:r>
      <w:r w:rsidR="00530F1B" w:rsidRPr="00530F1B">
        <w:rPr>
          <w:lang w:val="pt-BR"/>
        </w:rPr>
        <w:t>39</w:t>
      </w:r>
      <w:r w:rsidR="007337A8">
        <w:rPr>
          <w:lang w:val="pt-BR"/>
        </w:rPr>
        <w:t>/2018</w:t>
      </w:r>
      <w:r w:rsidR="00EE08C5" w:rsidRPr="002106D8">
        <w:rPr>
          <w:lang w:val="pt-BR"/>
        </w:rPr>
        <w:t xml:space="preserve"> PROCESSO N° </w:t>
      </w:r>
      <w:r w:rsidR="00530F1B" w:rsidRPr="00530F1B">
        <w:rPr>
          <w:lang w:val="pt-BR"/>
        </w:rPr>
        <w:t>73</w:t>
      </w:r>
      <w:r w:rsidR="007337A8">
        <w:rPr>
          <w:lang w:val="pt-BR"/>
        </w:rPr>
        <w:t>/2018</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2106D8"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w:t>
      </w:r>
      <w:r w:rsidRPr="003279BB">
        <w:rPr>
          <w:b/>
          <w:sz w:val="23"/>
          <w:lang w:val="pt-BR"/>
        </w:rPr>
        <w:t xml:space="preserve">RP </w:t>
      </w:r>
      <w:r w:rsidRPr="002106D8">
        <w:rPr>
          <w:b/>
          <w:sz w:val="23"/>
          <w:lang w:val="pt-BR"/>
        </w:rPr>
        <w:t xml:space="preserve">Nº </w:t>
      </w:r>
      <w:r w:rsidR="00530F1B" w:rsidRPr="00530F1B">
        <w:rPr>
          <w:b/>
          <w:sz w:val="23"/>
          <w:lang w:val="pt-BR"/>
        </w:rPr>
        <w:t>39</w:t>
      </w:r>
      <w:r w:rsidR="007337A8">
        <w:rPr>
          <w:b/>
          <w:sz w:val="23"/>
          <w:lang w:val="pt-BR"/>
        </w:rPr>
        <w:t>/2018</w:t>
      </w:r>
      <w:r w:rsidR="00EE08C5" w:rsidRPr="002106D8">
        <w:rPr>
          <w:b/>
          <w:sz w:val="23"/>
          <w:lang w:val="pt-BR"/>
        </w:rPr>
        <w:t xml:space="preserve"> PROCESSO N° </w:t>
      </w:r>
      <w:r w:rsidR="00530F1B">
        <w:rPr>
          <w:b/>
          <w:sz w:val="23"/>
          <w:lang w:val="pt-BR"/>
        </w:rPr>
        <w:t>73</w:t>
      </w:r>
      <w:r w:rsidR="007337A8">
        <w:rPr>
          <w:b/>
          <w:sz w:val="23"/>
          <w:lang w:val="pt-BR"/>
        </w:rPr>
        <w:t>/2018</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w:t>
      </w:r>
      <w:proofErr w:type="spellStart"/>
      <w:r w:rsidRPr="0017210F">
        <w:rPr>
          <w:sz w:val="23"/>
          <w:lang w:val="pt-BR"/>
        </w:rPr>
        <w:t>cada</w:t>
      </w:r>
      <w:r w:rsidR="00E54712">
        <w:rPr>
          <w:sz w:val="23"/>
          <w:lang w:val="pt-BR"/>
        </w:rPr>
        <w:t>item</w:t>
      </w:r>
      <w:proofErr w:type="spellEnd"/>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w:t>
      </w:r>
      <w:proofErr w:type="spellStart"/>
      <w:r w:rsidRPr="0017210F">
        <w:rPr>
          <w:sz w:val="23"/>
          <w:lang w:val="pt-BR"/>
        </w:rPr>
        <w:t>deentrega</w:t>
      </w:r>
      <w:proofErr w:type="spellEnd"/>
      <w:r w:rsidRPr="0017210F">
        <w:rPr>
          <w:sz w:val="23"/>
          <w:lang w:val="pt-BR"/>
        </w:rPr>
        <w:t>);</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w:t>
      </w:r>
      <w:proofErr w:type="spellStart"/>
      <w:r w:rsidRPr="0017210F">
        <w:rPr>
          <w:sz w:val="23"/>
          <w:lang w:val="pt-BR"/>
        </w:rPr>
        <w:t>preçoscotados</w:t>
      </w:r>
      <w:proofErr w:type="spellEnd"/>
      <w:r w:rsidRPr="0017210F">
        <w:rPr>
          <w:sz w:val="23"/>
          <w:lang w:val="pt-BR"/>
        </w:rPr>
        <w:t>;</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w:t>
      </w:r>
      <w:proofErr w:type="spellStart"/>
      <w:r w:rsidRPr="0017210F">
        <w:rPr>
          <w:sz w:val="23"/>
          <w:lang w:val="pt-BR"/>
        </w:rPr>
        <w:t>igualperíodo</w:t>
      </w:r>
      <w:proofErr w:type="spellEnd"/>
      <w:r w:rsidRPr="0017210F">
        <w:rPr>
          <w:sz w:val="23"/>
          <w:lang w:val="pt-BR"/>
        </w:rPr>
        <w:t>.</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w:t>
      </w:r>
      <w:proofErr w:type="spellStart"/>
      <w:r w:rsidRPr="0017210F">
        <w:rPr>
          <w:sz w:val="23"/>
          <w:lang w:val="pt-BR"/>
        </w:rPr>
        <w:t>seusanexos</w:t>
      </w:r>
      <w:proofErr w:type="spellEnd"/>
      <w:r w:rsidRPr="0017210F">
        <w:rPr>
          <w:sz w:val="23"/>
          <w:lang w:val="pt-BR"/>
        </w:rPr>
        <w:t>.</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 xml:space="preserve">em) de seu interesse, devendo esta(s) e os lances referirem-se à integralidade de seu objeto, não se admitindo propostas para fornecimento parcial </w:t>
      </w:r>
      <w:proofErr w:type="spellStart"/>
      <w:r w:rsidRPr="0017210F">
        <w:rPr>
          <w:sz w:val="23"/>
          <w:lang w:val="pt-BR"/>
        </w:rPr>
        <w:t>doobjeto</w:t>
      </w:r>
      <w:proofErr w:type="spellEnd"/>
      <w:r w:rsidRPr="0017210F">
        <w:rPr>
          <w:sz w:val="23"/>
          <w:lang w:val="pt-BR"/>
        </w:rPr>
        <w:t>.</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 xml:space="preserve">e assinatura do seu representante legal ou credenciado, devidamente identificado e qualificado, sem emendas, </w:t>
      </w:r>
      <w:proofErr w:type="spellStart"/>
      <w:proofErr w:type="gramStart"/>
      <w:r w:rsidRPr="0017210F">
        <w:rPr>
          <w:sz w:val="23"/>
          <w:lang w:val="pt-BR"/>
        </w:rPr>
        <w:t>borrões,</w:t>
      </w:r>
      <w:proofErr w:type="gramEnd"/>
      <w:r w:rsidRPr="0017210F">
        <w:rPr>
          <w:sz w:val="23"/>
          <w:lang w:val="pt-BR"/>
        </w:rPr>
        <w:t>rasuras</w:t>
      </w:r>
      <w:proofErr w:type="spellEnd"/>
      <w:r w:rsidRPr="0017210F">
        <w:rPr>
          <w:sz w:val="23"/>
          <w:lang w:val="pt-BR"/>
        </w:rPr>
        <w:t>,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xml:space="preserve">- preço unitário e preço total dos itens, expressos </w:t>
      </w:r>
      <w:proofErr w:type="spellStart"/>
      <w:r w:rsidRPr="0017210F">
        <w:rPr>
          <w:sz w:val="23"/>
          <w:lang w:val="pt-BR"/>
        </w:rPr>
        <w:t>emnumeral</w:t>
      </w:r>
      <w:proofErr w:type="spellEnd"/>
      <w:r w:rsidRPr="0017210F">
        <w:rPr>
          <w:sz w:val="23"/>
          <w:lang w:val="pt-BR"/>
        </w:rPr>
        <w:t>.</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xml:space="preserve">- Decorridos 60 (sessenta) dias da data do recebimento das propostas, sem convocação para a </w:t>
      </w:r>
      <w:proofErr w:type="spellStart"/>
      <w:proofErr w:type="gramStart"/>
      <w:r w:rsidR="0017210F" w:rsidRPr="0017210F">
        <w:rPr>
          <w:sz w:val="23"/>
          <w:lang w:val="pt-BR"/>
        </w:rPr>
        <w:t>contratação,</w:t>
      </w:r>
      <w:proofErr w:type="gramEnd"/>
      <w:r w:rsidR="0017210F" w:rsidRPr="0017210F">
        <w:rPr>
          <w:sz w:val="23"/>
          <w:lang w:val="pt-BR"/>
        </w:rPr>
        <w:t>oslicitantesficamliberadosdoscompromissosassumidos</w:t>
      </w:r>
      <w:proofErr w:type="spellEnd"/>
      <w:r w:rsidR="0017210F" w:rsidRPr="0017210F">
        <w:rPr>
          <w:sz w:val="23"/>
          <w:lang w:val="pt-BR"/>
        </w:rPr>
        <w:t>.</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xml:space="preserve">- A prorrogação da validade das propostas, caso solicitada, nos termos do subitem anterior, dependerá do consentimento dos licitantes quanto à </w:t>
      </w:r>
      <w:proofErr w:type="spellStart"/>
      <w:r w:rsidR="0017210F" w:rsidRPr="0017210F">
        <w:rPr>
          <w:sz w:val="23"/>
          <w:lang w:val="pt-BR"/>
        </w:rPr>
        <w:t>respectivaproposta</w:t>
      </w:r>
      <w:proofErr w:type="spellEnd"/>
      <w:r w:rsidR="0017210F" w:rsidRPr="0017210F">
        <w:rPr>
          <w:sz w:val="23"/>
          <w:lang w:val="pt-BR"/>
        </w:rPr>
        <w:t>.</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w:t>
      </w:r>
      <w:proofErr w:type="gramStart"/>
      <w:r w:rsidR="0017210F" w:rsidRPr="005409C6">
        <w:rPr>
          <w:sz w:val="23"/>
          <w:lang w:val="pt-BR"/>
        </w:rPr>
        <w:t xml:space="preserve">local e horário </w:t>
      </w:r>
      <w:proofErr w:type="spellStart"/>
      <w:r w:rsidR="0017210F" w:rsidRPr="005409C6">
        <w:rPr>
          <w:sz w:val="23"/>
          <w:lang w:val="pt-BR"/>
        </w:rPr>
        <w:t>jádeterminados</w:t>
      </w:r>
      <w:proofErr w:type="spellEnd"/>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r w:rsidR="0017210F" w:rsidRPr="0017210F">
        <w:rPr>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w:t>
      </w:r>
      <w:proofErr w:type="spellStart"/>
      <w:r w:rsidR="0017210F" w:rsidRPr="0017210F">
        <w:rPr>
          <w:sz w:val="23"/>
          <w:u w:val="single"/>
          <w:lang w:val="pt-BR"/>
        </w:rPr>
        <w:t>dosenvelopes</w:t>
      </w:r>
      <w:proofErr w:type="spellEnd"/>
      <w:r w:rsidR="0017210F" w:rsidRPr="0017210F">
        <w:rPr>
          <w:sz w:val="23"/>
          <w:u w:val="single"/>
          <w:lang w:val="pt-BR"/>
        </w:rPr>
        <w:t>.</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sz w:val="23"/>
          <w:lang w:val="pt-BR"/>
        </w:rPr>
        <w:t xml:space="preserve">Serão abertos os envelopes contendo as PROPOSTAS DE PREÇOS, sendo feita a sua conferência e </w:t>
      </w:r>
      <w:proofErr w:type="spellStart"/>
      <w:r w:rsidR="0017210F" w:rsidRPr="0017210F">
        <w:rPr>
          <w:sz w:val="23"/>
          <w:lang w:val="pt-BR"/>
        </w:rPr>
        <w:t>posteriorrubrica</w:t>
      </w:r>
      <w:proofErr w:type="spellEnd"/>
      <w:r w:rsidR="0017210F" w:rsidRPr="0017210F">
        <w:rPr>
          <w:sz w:val="23"/>
          <w:lang w:val="pt-BR"/>
        </w:rPr>
        <w:t>.</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 xml:space="preserve">concluídos e/ou surgirem dúvidas que não possam ser dirimidas de imediato, os motivos serão consignados em ata e a continuação dar-se-á em sessão a ser </w:t>
      </w:r>
      <w:proofErr w:type="spellStart"/>
      <w:r w:rsidR="0017210F" w:rsidRPr="0017210F">
        <w:rPr>
          <w:sz w:val="23"/>
          <w:lang w:val="pt-BR"/>
        </w:rPr>
        <w:t>convocadaposteriormente</w:t>
      </w:r>
      <w:proofErr w:type="spellEnd"/>
      <w:r w:rsidR="0017210F" w:rsidRPr="0017210F">
        <w:rPr>
          <w:sz w:val="23"/>
          <w:lang w:val="pt-BR"/>
        </w:rPr>
        <w:t>.</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xml:space="preserve">- A interrupção dos trabalhos de que trata o item 8.5, somente dar-se-á, em qualquer hipótese, após comunicação aos </w:t>
      </w:r>
      <w:proofErr w:type="spellStart"/>
      <w:r w:rsidR="0017210F" w:rsidRPr="0017210F">
        <w:rPr>
          <w:sz w:val="23"/>
          <w:lang w:val="pt-BR"/>
        </w:rPr>
        <w:t>licitantespresentes</w:t>
      </w:r>
      <w:proofErr w:type="spellEnd"/>
      <w:r w:rsidR="0017210F" w:rsidRPr="0017210F">
        <w:rPr>
          <w:sz w:val="23"/>
          <w:lang w:val="pt-BR"/>
        </w:rPr>
        <w:t>;</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 xml:space="preserve">reunião oportunamente marcada para prosseguimento </w:t>
      </w:r>
      <w:proofErr w:type="spellStart"/>
      <w:r w:rsidR="0017210F" w:rsidRPr="0017210F">
        <w:rPr>
          <w:sz w:val="23"/>
          <w:lang w:val="pt-BR"/>
        </w:rPr>
        <w:t>dostrabalhos</w:t>
      </w:r>
      <w:proofErr w:type="spellEnd"/>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 xml:space="preserve">(dez por cento) superior àquela de </w:t>
      </w:r>
      <w:proofErr w:type="spellStart"/>
      <w:r w:rsidR="0017210F" w:rsidRPr="0017210F">
        <w:rPr>
          <w:sz w:val="23"/>
          <w:lang w:val="pt-BR"/>
        </w:rPr>
        <w:t>menorpreço</w:t>
      </w:r>
      <w:proofErr w:type="spellEnd"/>
      <w:r w:rsidR="0017210F" w:rsidRPr="0017210F">
        <w:rPr>
          <w:sz w:val="23"/>
          <w:lang w:val="pt-BR"/>
        </w:rPr>
        <w:t>.</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xml:space="preserve">, serão </w:t>
      </w:r>
      <w:proofErr w:type="spellStart"/>
      <w:r w:rsidR="0017210F" w:rsidRPr="0017210F">
        <w:rPr>
          <w:sz w:val="23"/>
          <w:lang w:val="pt-BR"/>
        </w:rPr>
        <w:t>classificadasasmelhorespropostassubseqüentes</w:t>
      </w:r>
      <w:proofErr w:type="spellEnd"/>
      <w:r w:rsidR="0017210F" w:rsidRPr="0017210F">
        <w:rPr>
          <w:sz w:val="23"/>
          <w:lang w:val="pt-BR"/>
        </w:rPr>
        <w:t xml:space="preserve">, </w:t>
      </w:r>
      <w:proofErr w:type="spellStart"/>
      <w:r w:rsidR="0017210F" w:rsidRPr="0017210F">
        <w:rPr>
          <w:spacing w:val="-3"/>
          <w:sz w:val="23"/>
          <w:lang w:val="pt-BR"/>
        </w:rPr>
        <w:t>até</w:t>
      </w:r>
      <w:r w:rsidR="0017210F" w:rsidRPr="0017210F">
        <w:rPr>
          <w:sz w:val="23"/>
          <w:lang w:val="pt-BR"/>
        </w:rPr>
        <w:t>omáximodetrêspropostas</w:t>
      </w:r>
      <w:proofErr w:type="spellEnd"/>
      <w:r w:rsidR="0017210F" w:rsidRPr="0017210F">
        <w:rPr>
          <w:sz w:val="23"/>
          <w:lang w:val="pt-BR"/>
        </w:rPr>
        <w:t>.</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w:t>
      </w:r>
      <w:proofErr w:type="gramStart"/>
      <w:r w:rsidR="0017210F" w:rsidRPr="0017210F">
        <w:rPr>
          <w:sz w:val="23"/>
          <w:lang w:val="pt-BR"/>
        </w:rPr>
        <w:t>deverãoserformuladosdeformasucessiva,</w:t>
      </w:r>
      <w:proofErr w:type="gramEnd"/>
      <w:r w:rsidR="0017210F" w:rsidRPr="0017210F">
        <w:rPr>
          <w:sz w:val="23"/>
          <w:lang w:val="pt-BR"/>
        </w:rPr>
        <w:t>emvaloresdistintosedecrescentes.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 xml:space="preserve">“valor total </w:t>
      </w:r>
      <w:proofErr w:type="spellStart"/>
      <w:r w:rsidR="0017210F" w:rsidRPr="005409C6">
        <w:rPr>
          <w:i/>
          <w:sz w:val="23"/>
          <w:lang w:val="pt-BR"/>
        </w:rPr>
        <w:t>doitem</w:t>
      </w:r>
      <w:proofErr w:type="spellEnd"/>
      <w:r w:rsidR="0017210F" w:rsidRPr="005409C6">
        <w:rPr>
          <w:i/>
          <w:sz w:val="23"/>
          <w:lang w:val="pt-BR"/>
        </w:rPr>
        <w:t>”</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 xml:space="preserve">Não poderá haver desistência dos lances ofertados, sujeitando-se o proponente desistente às penalidades constantes no item 17 </w:t>
      </w:r>
      <w:proofErr w:type="spellStart"/>
      <w:proofErr w:type="gramStart"/>
      <w:r w:rsidR="0017210F" w:rsidRPr="005409C6">
        <w:rPr>
          <w:sz w:val="23"/>
          <w:u w:val="single"/>
          <w:lang w:val="pt-BR"/>
        </w:rPr>
        <w:t>desteEdital</w:t>
      </w:r>
      <w:proofErr w:type="spellEnd"/>
      <w:proofErr w:type="gramEnd"/>
      <w:r w:rsidR="0017210F" w:rsidRPr="005409C6">
        <w:rPr>
          <w:sz w:val="23"/>
          <w:u w:val="single"/>
          <w:lang w:val="pt-BR"/>
        </w:rPr>
        <w:t>.</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 xml:space="preserve">O pregoeiro convidará individualmente as licitantes classificadas, de forma </w:t>
      </w:r>
      <w:proofErr w:type="spellStart"/>
      <w:r w:rsidR="0017210F" w:rsidRPr="0017210F">
        <w:rPr>
          <w:sz w:val="23"/>
          <w:lang w:val="pt-BR"/>
        </w:rPr>
        <w:t>seqüencial</w:t>
      </w:r>
      <w:proofErr w:type="spellEnd"/>
      <w:r w:rsidR="0017210F" w:rsidRPr="0017210F">
        <w:rPr>
          <w:sz w:val="23"/>
          <w:lang w:val="pt-BR"/>
        </w:rPr>
        <w:t xml:space="preserve">, a apresentar lances verbais, a partir do autor da proposta classificada de maior preço e os demais, em ordem decrescente </w:t>
      </w:r>
      <w:proofErr w:type="spellStart"/>
      <w:r w:rsidR="0017210F" w:rsidRPr="0017210F">
        <w:rPr>
          <w:sz w:val="23"/>
          <w:lang w:val="pt-BR"/>
        </w:rPr>
        <w:t>devalor</w:t>
      </w:r>
      <w:proofErr w:type="spellEnd"/>
      <w:r w:rsidR="0017210F" w:rsidRPr="0017210F">
        <w:rPr>
          <w:sz w:val="23"/>
          <w:lang w:val="pt-BR"/>
        </w:rPr>
        <w:t>.</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 xml:space="preserve">A desistência em apresentar lance verbal, quando convocado pelo pregoeiro, implicará exclusão da licitante da etapa competitiva de lances verbais e na manutenção do último preço apresentado pela licitante, para efeito de ordenação </w:t>
      </w:r>
      <w:proofErr w:type="spellStart"/>
      <w:r w:rsidR="0017210F" w:rsidRPr="0017210F">
        <w:rPr>
          <w:sz w:val="23"/>
          <w:lang w:val="pt-BR"/>
        </w:rPr>
        <w:t>daspropostas</w:t>
      </w:r>
      <w:proofErr w:type="spellEnd"/>
      <w:r w:rsidR="0017210F" w:rsidRPr="0017210F">
        <w:rPr>
          <w:sz w:val="23"/>
          <w:lang w:val="pt-BR"/>
        </w:rPr>
        <w:t>.</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w:t>
      </w:r>
      <w:proofErr w:type="spellStart"/>
      <w:r w:rsidR="0017210F" w:rsidRPr="0017210F">
        <w:rPr>
          <w:sz w:val="23"/>
          <w:lang w:val="pt-BR"/>
        </w:rPr>
        <w:t>acontratação</w:t>
      </w:r>
      <w:proofErr w:type="spellEnd"/>
      <w:r w:rsidR="0017210F" w:rsidRPr="0017210F">
        <w:rPr>
          <w:sz w:val="23"/>
          <w:lang w:val="pt-BR"/>
        </w:rPr>
        <w:t>.</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xml:space="preserve">- Declarada encerrada a etapa competitiva e ordenadas as propostas, o pregoeiro examinará a </w:t>
      </w:r>
      <w:proofErr w:type="gramStart"/>
      <w:r w:rsidR="0017210F" w:rsidRPr="0017210F">
        <w:rPr>
          <w:sz w:val="23"/>
          <w:lang w:val="pt-BR"/>
        </w:rPr>
        <w:t>aceitabilidadedaprimeiraclassificada,</w:t>
      </w:r>
      <w:proofErr w:type="gramEnd"/>
      <w:r w:rsidR="0017210F" w:rsidRPr="0017210F">
        <w:rPr>
          <w:sz w:val="23"/>
          <w:lang w:val="pt-BR"/>
        </w:rPr>
        <w:t>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 xml:space="preserve">menor preço por item (sendo vencedor aquele que apresentar, após os </w:t>
      </w:r>
      <w:proofErr w:type="spellStart"/>
      <w:r w:rsidR="0017210F" w:rsidRPr="0017210F">
        <w:rPr>
          <w:i/>
          <w:sz w:val="23"/>
          <w:lang w:val="pt-BR"/>
        </w:rPr>
        <w:t>procedimentosprevistos</w:t>
      </w:r>
      <w:proofErr w:type="spellEnd"/>
      <w:r w:rsidR="0017210F" w:rsidRPr="0017210F">
        <w:rPr>
          <w:i/>
          <w:sz w:val="23"/>
          <w:lang w:val="pt-BR"/>
        </w:rPr>
        <w:t xml:space="preserve"> neste Edital, o menor preço sobre a menor proposta formulada antes da fase de formulação dos lances, na forma da planilha do </w:t>
      </w:r>
      <w:proofErr w:type="spellStart"/>
      <w:proofErr w:type="gramStart"/>
      <w:r w:rsidR="0017210F" w:rsidRPr="0017210F">
        <w:rPr>
          <w:i/>
          <w:sz w:val="23"/>
          <w:lang w:val="pt-BR"/>
        </w:rPr>
        <w:t>AnexoI</w:t>
      </w:r>
      <w:proofErr w:type="spellEnd"/>
      <w:proofErr w:type="gramEnd"/>
      <w:r w:rsidR="0017210F" w:rsidRPr="0017210F">
        <w:rPr>
          <w:i/>
          <w:sz w:val="23"/>
          <w:lang w:val="pt-BR"/>
        </w:rPr>
        <w:t>).</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xml:space="preserve">- Será desclassificada a Proposta </w:t>
      </w:r>
      <w:proofErr w:type="spellStart"/>
      <w:r w:rsidR="0017210F" w:rsidRPr="0017210F">
        <w:rPr>
          <w:sz w:val="23"/>
          <w:lang w:val="pt-BR"/>
        </w:rPr>
        <w:t>Comercialque</w:t>
      </w:r>
      <w:proofErr w:type="spellEnd"/>
      <w:r w:rsidR="0017210F" w:rsidRPr="0017210F">
        <w:rPr>
          <w:sz w:val="23"/>
          <w:lang w:val="pt-BR"/>
        </w:rPr>
        <w:t>:</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xml:space="preserve">- não se refira à integralidade </w:t>
      </w:r>
      <w:proofErr w:type="spellStart"/>
      <w:r w:rsidR="0017210F" w:rsidRPr="0017210F">
        <w:rPr>
          <w:sz w:val="23"/>
          <w:lang w:val="pt-BR"/>
        </w:rPr>
        <w:t>doobjeto</w:t>
      </w:r>
      <w:proofErr w:type="spellEnd"/>
      <w:r w:rsidR="0017210F" w:rsidRPr="0017210F">
        <w:rPr>
          <w:sz w:val="23"/>
          <w:lang w:val="pt-BR"/>
        </w:rPr>
        <w:t>;</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proofErr w:type="gramStart"/>
      <w:r w:rsidR="0017210F" w:rsidRPr="0017210F">
        <w:rPr>
          <w:sz w:val="23"/>
          <w:lang w:val="pt-BR"/>
        </w:rPr>
        <w:t>nãoatendaàsexigênciasestabelecidasnoEditalouemdiligência</w:t>
      </w:r>
      <w:proofErr w:type="gramEnd"/>
      <w:r w:rsidR="0017210F" w:rsidRPr="0017210F">
        <w:rPr>
          <w:sz w:val="23"/>
          <w:lang w:val="pt-BR"/>
        </w:rPr>
        <w:t>;</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xml:space="preserve">- Se o Pregoeiro entender que há indícios de inexequibilidade do preço, fixará prazo para que o licitante demonstre a formação do seu preço, por meio de planilha de custos, justificativas e demais </w:t>
      </w:r>
      <w:proofErr w:type="spellStart"/>
      <w:r w:rsidR="0017210F" w:rsidRPr="0017210F">
        <w:rPr>
          <w:sz w:val="23"/>
          <w:lang w:val="pt-BR"/>
        </w:rPr>
        <w:t>documentoscomprobatórios</w:t>
      </w:r>
      <w:proofErr w:type="spellEnd"/>
      <w:r w:rsidR="0017210F" w:rsidRPr="0017210F">
        <w:rPr>
          <w:sz w:val="23"/>
          <w:lang w:val="pt-BR"/>
        </w:rPr>
        <w:t>.</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 xml:space="preserve">xequibilidade do preço a proposta </w:t>
      </w:r>
      <w:proofErr w:type="spellStart"/>
      <w:r w:rsidR="0017210F" w:rsidRPr="0017210F">
        <w:rPr>
          <w:sz w:val="23"/>
          <w:lang w:val="pt-BR"/>
        </w:rPr>
        <w:t>serádesclassificada</w:t>
      </w:r>
      <w:proofErr w:type="spellEnd"/>
      <w:r w:rsidR="0017210F" w:rsidRPr="0017210F">
        <w:rPr>
          <w:sz w:val="23"/>
          <w:lang w:val="pt-BR"/>
        </w:rPr>
        <w:t xml:space="preserve">, sujeitando-se o licitante às </w:t>
      </w:r>
      <w:proofErr w:type="spellStart"/>
      <w:r w:rsidR="0017210F" w:rsidRPr="0017210F">
        <w:rPr>
          <w:sz w:val="23"/>
          <w:lang w:val="pt-BR"/>
        </w:rPr>
        <w:t>sançõeslegais</w:t>
      </w:r>
      <w:proofErr w:type="spellEnd"/>
      <w:r w:rsidR="0017210F" w:rsidRPr="0017210F">
        <w:rPr>
          <w:sz w:val="23"/>
          <w:lang w:val="pt-BR"/>
        </w:rPr>
        <w:t>;</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xml:space="preserve">- Nas situações previstas nos itens 9.6, 9.7 e 9.9, o pregoeiro poderá negociar diretamente com o proponente para que seja obtido </w:t>
      </w:r>
      <w:proofErr w:type="spellStart"/>
      <w:r w:rsidR="0017210F" w:rsidRPr="0017210F">
        <w:rPr>
          <w:sz w:val="23"/>
          <w:lang w:val="pt-BR"/>
        </w:rPr>
        <w:t>preçomelhor</w:t>
      </w:r>
      <w:proofErr w:type="spellEnd"/>
      <w:r w:rsidR="0017210F" w:rsidRPr="0017210F">
        <w:rPr>
          <w:sz w:val="23"/>
          <w:lang w:val="pt-BR"/>
        </w:rPr>
        <w:t>.</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proofErr w:type="spellStart"/>
      <w:r w:rsidR="0017210F" w:rsidRPr="0017210F">
        <w:rPr>
          <w:b/>
          <w:sz w:val="23"/>
          <w:lang w:val="pt-BR"/>
        </w:rPr>
        <w:t>Microempresa-ME</w:t>
      </w:r>
      <w:proofErr w:type="spellEnd"/>
      <w:r w:rsidR="0017210F" w:rsidRPr="0017210F">
        <w:rPr>
          <w:b/>
          <w:sz w:val="23"/>
          <w:lang w:val="pt-BR"/>
        </w:rPr>
        <w:t xml:space="preserv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xml:space="preserve">- Ocorrendo o empate, proceder-se-á da </w:t>
      </w:r>
      <w:proofErr w:type="spellStart"/>
      <w:r w:rsidR="0017210F" w:rsidRPr="0017210F">
        <w:rPr>
          <w:sz w:val="23"/>
          <w:lang w:val="pt-BR"/>
        </w:rPr>
        <w:t>seguinteforma</w:t>
      </w:r>
      <w:proofErr w:type="spellEnd"/>
      <w:r w:rsidR="0017210F" w:rsidRPr="0017210F">
        <w:rPr>
          <w:sz w:val="23"/>
          <w:lang w:val="pt-BR"/>
        </w:rPr>
        <w:t>:</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proofErr w:type="spellStart"/>
      <w:r w:rsidR="0017210F" w:rsidRPr="0017210F">
        <w:rPr>
          <w:b/>
          <w:sz w:val="23"/>
          <w:lang w:val="pt-BR"/>
        </w:rPr>
        <w:t>Microempresa-ME</w:t>
      </w:r>
      <w:proofErr w:type="spellEnd"/>
      <w:r w:rsidR="0017210F" w:rsidRPr="0017210F">
        <w:rPr>
          <w:b/>
          <w:sz w:val="23"/>
          <w:lang w:val="pt-BR"/>
        </w:rPr>
        <w:t xml:space="preserve"> ou a Empresa de Pequeno Porte-EPP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w:t>
      </w:r>
      <w:proofErr w:type="spellStart"/>
      <w:r w:rsidR="0017210F" w:rsidRPr="0017210F">
        <w:rPr>
          <w:sz w:val="23"/>
          <w:lang w:val="pt-BR"/>
        </w:rPr>
        <w:t>dedesempate</w:t>
      </w:r>
      <w:proofErr w:type="spellEnd"/>
      <w:r w:rsidR="0017210F" w:rsidRPr="0017210F">
        <w:rPr>
          <w:sz w:val="23"/>
          <w:lang w:val="pt-BR"/>
        </w:rPr>
        <w:t>;</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proofErr w:type="gramStart"/>
      <w:r w:rsidR="0017210F" w:rsidRPr="0017210F">
        <w:rPr>
          <w:b/>
          <w:sz w:val="23"/>
          <w:lang w:val="pt-BR"/>
        </w:rPr>
        <w:t>ME’s</w:t>
      </w:r>
      <w:r w:rsidR="0017210F" w:rsidRPr="0017210F">
        <w:rPr>
          <w:sz w:val="23"/>
          <w:lang w:val="pt-BR"/>
        </w:rPr>
        <w:t>ou</w:t>
      </w:r>
      <w:proofErr w:type="spellEnd"/>
      <w:proofErr w:type="gramEnd"/>
      <w:r w:rsidR="0017210F" w:rsidRPr="0017210F">
        <w:rPr>
          <w:sz w:val="23"/>
          <w:lang w:val="pt-BR"/>
        </w:rPr>
        <w:t xml:space="preserve"> </w:t>
      </w:r>
      <w:proofErr w:type="spellStart"/>
      <w:r w:rsidR="0017210F" w:rsidRPr="0017210F">
        <w:rPr>
          <w:b/>
          <w:sz w:val="23"/>
          <w:lang w:val="pt-BR"/>
        </w:rPr>
        <w:t>EPP’s</w:t>
      </w:r>
      <w:r w:rsidR="0017210F" w:rsidRPr="0017210F">
        <w:rPr>
          <w:sz w:val="23"/>
          <w:lang w:val="pt-BR"/>
        </w:rPr>
        <w:t>remanescentes</w:t>
      </w:r>
      <w:proofErr w:type="spellEnd"/>
      <w:r w:rsidR="0017210F" w:rsidRPr="0017210F">
        <w:rPr>
          <w:sz w:val="23"/>
          <w:lang w:val="pt-BR"/>
        </w:rPr>
        <w:t xml:space="preserve">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proofErr w:type="gramStart"/>
      <w:r w:rsidRPr="0017210F">
        <w:rPr>
          <w:b/>
          <w:lang w:val="pt-BR"/>
        </w:rPr>
        <w:t>ME’s</w:t>
      </w:r>
      <w:r w:rsidRPr="0017210F">
        <w:rPr>
          <w:lang w:val="pt-BR"/>
        </w:rPr>
        <w:t>e</w:t>
      </w:r>
      <w:proofErr w:type="spellEnd"/>
      <w:proofErr w:type="gramEnd"/>
      <w:r w:rsidRPr="0017210F">
        <w:rPr>
          <w:lang w:val="pt-BR"/>
        </w:rPr>
        <w:t xml:space="preserve"> </w:t>
      </w:r>
      <w:proofErr w:type="spellStart"/>
      <w:r w:rsidRPr="0017210F">
        <w:rPr>
          <w:b/>
          <w:lang w:val="pt-BR"/>
        </w:rPr>
        <w:t>EPP’s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 xml:space="preserve">desta condição, será realizado sorteio entre elas para que se </w:t>
      </w:r>
      <w:proofErr w:type="spellStart"/>
      <w:r w:rsidRPr="0017210F">
        <w:rPr>
          <w:lang w:val="pt-BR"/>
        </w:rPr>
        <w:t>identifiqueaquela</w:t>
      </w:r>
      <w:proofErr w:type="spellEnd"/>
      <w:r w:rsidRPr="0017210F">
        <w:rPr>
          <w:lang w:val="pt-BR"/>
        </w:rPr>
        <w:t xml:space="preserve"> que primeiro poderá apresentar </w:t>
      </w:r>
      <w:proofErr w:type="spellStart"/>
      <w:r w:rsidRPr="0017210F">
        <w:rPr>
          <w:lang w:val="pt-BR"/>
        </w:rPr>
        <w:t>melhoroferta</w:t>
      </w:r>
      <w:proofErr w:type="spellEnd"/>
      <w:r w:rsidRPr="0017210F">
        <w:rPr>
          <w:lang w:val="pt-BR"/>
        </w:rPr>
        <w:t>.</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xml:space="preserve">- Da reunião lavrar-se-á ata, com o registro das ocorrências relevantes, a qual será, obrigatoriamente, </w:t>
      </w:r>
      <w:proofErr w:type="gramStart"/>
      <w:r w:rsidR="0017210F" w:rsidRPr="0017210F">
        <w:rPr>
          <w:sz w:val="23"/>
          <w:lang w:val="pt-BR"/>
        </w:rPr>
        <w:t>assinadapeloPregoeiro</w:t>
      </w:r>
      <w:proofErr w:type="gramEnd"/>
      <w:r w:rsidR="0017210F" w:rsidRPr="0017210F">
        <w:rPr>
          <w:sz w:val="23"/>
          <w:lang w:val="pt-BR"/>
        </w:rPr>
        <w:t>,licitantevendedorecomponentesdaequipedeapoio;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xml:space="preserve">– O Pregoeiro poderá estipular o valor mínimo do lance e </w:t>
      </w:r>
      <w:proofErr w:type="spellStart"/>
      <w:r w:rsidR="0017210F" w:rsidRPr="005409C6">
        <w:rPr>
          <w:sz w:val="23"/>
          <w:lang w:val="pt-BR"/>
        </w:rPr>
        <w:t>otempo</w:t>
      </w:r>
      <w:proofErr w:type="spellEnd"/>
      <w:r w:rsidR="0017210F" w:rsidRPr="005409C6">
        <w:rPr>
          <w:sz w:val="23"/>
          <w:lang w:val="pt-BR"/>
        </w:rPr>
        <w:t>.</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xml:space="preserve">) </w:t>
      </w:r>
      <w:proofErr w:type="spellStart"/>
      <w:r w:rsidR="0017210F" w:rsidRPr="0017210F">
        <w:rPr>
          <w:sz w:val="23"/>
          <w:lang w:val="pt-BR"/>
        </w:rPr>
        <w:t>deveráconter</w:t>
      </w:r>
      <w:proofErr w:type="spellEnd"/>
      <w:r w:rsidR="0017210F" w:rsidRPr="0017210F">
        <w:rPr>
          <w:sz w:val="23"/>
          <w:lang w:val="pt-BR"/>
        </w:rPr>
        <w:t>:</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w:t>
      </w:r>
      <w:proofErr w:type="spellStart"/>
      <w:proofErr w:type="gramStart"/>
      <w:r w:rsidR="0017210F" w:rsidRPr="0017210F">
        <w:rPr>
          <w:b/>
          <w:sz w:val="23"/>
          <w:u w:val="thick"/>
          <w:lang w:val="pt-BR"/>
        </w:rPr>
        <w:t>VI</w:t>
      </w:r>
      <w:r w:rsidR="0017210F" w:rsidRPr="0017210F">
        <w:rPr>
          <w:b/>
          <w:sz w:val="23"/>
          <w:lang w:val="pt-BR"/>
        </w:rPr>
        <w:t>desteEdital</w:t>
      </w:r>
      <w:proofErr w:type="spellEnd"/>
      <w:proofErr w:type="gramEnd"/>
      <w:r w:rsidR="0017210F" w:rsidRPr="0017210F">
        <w:rPr>
          <w:sz w:val="23"/>
          <w:lang w:val="pt-BR"/>
        </w:rPr>
        <w:t>;</w:t>
      </w:r>
    </w:p>
    <w:p w:rsidR="00B773E6" w:rsidRDefault="005409C6" w:rsidP="005409C6">
      <w:pPr>
        <w:pStyle w:val="PargrafodaLista"/>
        <w:tabs>
          <w:tab w:val="left" w:pos="774"/>
        </w:tabs>
        <w:ind w:right="108"/>
        <w:rPr>
          <w:b/>
          <w:sz w:val="23"/>
          <w:u w:val="thick"/>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xml:space="preserve">- Decreto de autorização, em se tratando de empresa ou sociedade estrangeira em funcionamento no País, e ato de registro ou autorização para funcionamento expedido pelo órgão competente, quando a atividade assim </w:t>
      </w:r>
      <w:proofErr w:type="spellStart"/>
      <w:r w:rsidR="0017210F" w:rsidRPr="0017210F">
        <w:rPr>
          <w:sz w:val="23"/>
          <w:lang w:val="pt-BR"/>
        </w:rPr>
        <w:t>oexigir</w:t>
      </w:r>
      <w:proofErr w:type="spellEnd"/>
      <w:r w:rsidR="0017210F" w:rsidRPr="0017210F">
        <w:rPr>
          <w:sz w:val="23"/>
          <w:lang w:val="pt-BR"/>
        </w:rPr>
        <w:t>.</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proofErr w:type="gramStart"/>
      <w:r w:rsidRPr="0017210F">
        <w:rPr>
          <w:lang w:val="pt-BR"/>
        </w:rPr>
        <w:t>10.3– Regularidade</w:t>
      </w:r>
      <w:proofErr w:type="gramEnd"/>
      <w:r w:rsidRPr="0017210F">
        <w:rPr>
          <w:lang w:val="pt-BR"/>
        </w:rPr>
        <w:t xml:space="preserv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demonstrandosituaçãoregularnocumprimentodosencargossociaisinstituídosporLei;</w:t>
      </w:r>
    </w:p>
    <w:p w:rsidR="00B773E6" w:rsidRPr="005409C6" w:rsidRDefault="0017210F" w:rsidP="00C8528E">
      <w:pPr>
        <w:pStyle w:val="PargrafodaLista"/>
        <w:numPr>
          <w:ilvl w:val="2"/>
          <w:numId w:val="30"/>
        </w:numPr>
        <w:tabs>
          <w:tab w:val="left" w:pos="757"/>
        </w:tabs>
        <w:spacing w:line="264" w:lineRule="exact"/>
        <w:rPr>
          <w:sz w:val="23"/>
          <w:lang w:val="pt-BR"/>
        </w:rPr>
      </w:pPr>
      <w:r w:rsidRPr="005409C6">
        <w:rPr>
          <w:sz w:val="23"/>
          <w:lang w:val="pt-BR"/>
        </w:rPr>
        <w:t>–</w:t>
      </w:r>
      <w:proofErr w:type="gramStart"/>
      <w:r w:rsidRPr="005409C6">
        <w:rPr>
          <w:sz w:val="23"/>
          <w:lang w:val="pt-BR"/>
        </w:rPr>
        <w:t>ProvaderegularidaderelativaaoInstitutoNacionaldeSeguridadeSocial</w:t>
      </w:r>
      <w:proofErr w:type="gramEnd"/>
      <w:r w:rsidRPr="005409C6">
        <w:rPr>
          <w:sz w:val="23"/>
          <w:lang w:val="pt-BR"/>
        </w:rPr>
        <w:t>–INSS;</w:t>
      </w:r>
    </w:p>
    <w:p w:rsidR="00B773E6" w:rsidRPr="005409C6" w:rsidRDefault="005409C6" w:rsidP="005409C6">
      <w:pPr>
        <w:tabs>
          <w:tab w:val="left" w:pos="757"/>
        </w:tabs>
        <w:spacing w:before="2"/>
        <w:rPr>
          <w:sz w:val="23"/>
          <w:lang w:val="pt-BR"/>
        </w:rPr>
      </w:pPr>
      <w:r>
        <w:rPr>
          <w:sz w:val="23"/>
          <w:lang w:val="pt-BR"/>
        </w:rPr>
        <w:t xml:space="preserve">   10.3.7 </w:t>
      </w:r>
      <w:proofErr w:type="gramStart"/>
      <w:r w:rsidR="0017210F" w:rsidRPr="005409C6">
        <w:rPr>
          <w:sz w:val="23"/>
          <w:lang w:val="pt-BR"/>
        </w:rPr>
        <w:t>–CertidãonegativadedébitostrabalhistasemitidapelaJustiçadoTrabalho</w:t>
      </w:r>
      <w:proofErr w:type="gramEnd"/>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 xml:space="preserve">10.4.1 - Certidão negativa de falência ou concordata expedida pelo distribuidor da sede da </w:t>
      </w:r>
      <w:proofErr w:type="gramStart"/>
      <w:r w:rsidRPr="0017210F">
        <w:rPr>
          <w:lang w:val="pt-BR"/>
        </w:rPr>
        <w:t>pessoajurídica,</w:t>
      </w:r>
      <w:proofErr w:type="gramEnd"/>
      <w:r w:rsidRPr="0017210F">
        <w:rPr>
          <w:lang w:val="pt-BR"/>
        </w:rPr>
        <w:t>oudeexecuçãopatrimonial,expedidanodomicíliodapessoafísica;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492CFC">
        <w:rPr>
          <w:lang w:val="pt-BR"/>
        </w:rPr>
        <w:t>5</w:t>
      </w:r>
      <w:r w:rsidR="0017210F" w:rsidRPr="005409C6">
        <w:rPr>
          <w:lang w:val="pt-BR"/>
        </w:rPr>
        <w:t xml:space="preserve">- Disposições Gerais </w:t>
      </w:r>
      <w:proofErr w:type="spellStart"/>
      <w:proofErr w:type="gramStart"/>
      <w:r w:rsidR="0017210F" w:rsidRPr="005409C6">
        <w:rPr>
          <w:lang w:val="pt-BR"/>
        </w:rPr>
        <w:t>daHabilitação</w:t>
      </w:r>
      <w:proofErr w:type="spellEnd"/>
      <w:proofErr w:type="gramEnd"/>
    </w:p>
    <w:p w:rsidR="00B773E6" w:rsidRPr="0017210F" w:rsidRDefault="00492CFC" w:rsidP="005409C6">
      <w:pPr>
        <w:pStyle w:val="PargrafodaLista"/>
        <w:tabs>
          <w:tab w:val="left" w:pos="827"/>
        </w:tabs>
        <w:spacing w:line="242" w:lineRule="auto"/>
        <w:ind w:right="121"/>
        <w:rPr>
          <w:sz w:val="23"/>
          <w:lang w:val="pt-BR"/>
        </w:rPr>
      </w:pPr>
      <w:r>
        <w:rPr>
          <w:sz w:val="23"/>
          <w:lang w:val="pt-BR"/>
        </w:rPr>
        <w:t>10.5</w:t>
      </w:r>
      <w:r w:rsidR="005409C6" w:rsidRPr="005409C6">
        <w:rPr>
          <w:sz w:val="23"/>
          <w:lang w:val="pt-BR"/>
        </w:rPr>
        <w:t>.1</w:t>
      </w:r>
      <w:r w:rsidR="0017210F" w:rsidRPr="005409C6">
        <w:rPr>
          <w:sz w:val="23"/>
          <w:lang w:val="pt-BR"/>
        </w:rPr>
        <w:t>-</w:t>
      </w:r>
      <w:r w:rsidR="0017210F" w:rsidRPr="0017210F">
        <w:rPr>
          <w:sz w:val="23"/>
          <w:lang w:val="pt-BR"/>
        </w:rPr>
        <w:t xml:space="preserve">Não serão aceitos protocolos de entrega ou solicitação de documento em substituição aos documentos requeridos no presente Edital e </w:t>
      </w:r>
      <w:proofErr w:type="spellStart"/>
      <w:proofErr w:type="gramStart"/>
      <w:r w:rsidR="0017210F" w:rsidRPr="0017210F">
        <w:rPr>
          <w:sz w:val="23"/>
          <w:lang w:val="pt-BR"/>
        </w:rPr>
        <w:t>seusAnexos</w:t>
      </w:r>
      <w:proofErr w:type="spellEnd"/>
      <w:proofErr w:type="gramEnd"/>
      <w:r w:rsidR="0017210F" w:rsidRPr="0017210F">
        <w:rPr>
          <w:sz w:val="23"/>
          <w:lang w:val="pt-BR"/>
        </w:rPr>
        <w:t>.</w:t>
      </w:r>
    </w:p>
    <w:p w:rsidR="00B773E6" w:rsidRPr="0017210F" w:rsidRDefault="00492CFC" w:rsidP="005409C6">
      <w:pPr>
        <w:pStyle w:val="PargrafodaLista"/>
        <w:tabs>
          <w:tab w:val="left" w:pos="779"/>
        </w:tabs>
        <w:spacing w:line="264" w:lineRule="exact"/>
        <w:ind w:right="120"/>
        <w:rPr>
          <w:sz w:val="23"/>
          <w:lang w:val="pt-BR"/>
        </w:rPr>
      </w:pPr>
      <w:r>
        <w:rPr>
          <w:sz w:val="23"/>
          <w:lang w:val="pt-BR"/>
        </w:rPr>
        <w:t>10.5</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492CFC" w:rsidP="005409C6">
      <w:pPr>
        <w:pStyle w:val="PargrafodaLista"/>
        <w:tabs>
          <w:tab w:val="left" w:pos="774"/>
        </w:tabs>
        <w:ind w:right="114"/>
        <w:rPr>
          <w:sz w:val="23"/>
          <w:lang w:val="pt-BR"/>
        </w:rPr>
      </w:pPr>
      <w:r>
        <w:rPr>
          <w:sz w:val="23"/>
          <w:lang w:val="pt-BR"/>
        </w:rPr>
        <w:t>10.5</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w:t>
      </w:r>
      <w:proofErr w:type="spellStart"/>
      <w:r w:rsidR="0017210F" w:rsidRPr="0017210F">
        <w:rPr>
          <w:sz w:val="23"/>
          <w:lang w:val="pt-BR"/>
        </w:rPr>
        <w:t>subseqüente</w:t>
      </w:r>
      <w:proofErr w:type="spellEnd"/>
      <w:r w:rsidR="0017210F" w:rsidRPr="0017210F">
        <w:rPr>
          <w:sz w:val="23"/>
          <w:lang w:val="pt-BR"/>
        </w:rPr>
        <w:t xml:space="preserv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w:t>
      </w:r>
      <w:proofErr w:type="spellStart"/>
      <w:r w:rsidR="0017210F" w:rsidRPr="0017210F">
        <w:rPr>
          <w:sz w:val="23"/>
          <w:lang w:val="pt-BR"/>
        </w:rPr>
        <w:t>docertame</w:t>
      </w:r>
      <w:proofErr w:type="spellEnd"/>
      <w:r w:rsidR="0017210F" w:rsidRPr="0017210F">
        <w:rPr>
          <w:sz w:val="23"/>
          <w:lang w:val="pt-BR"/>
        </w:rPr>
        <w:t>.</w:t>
      </w:r>
    </w:p>
    <w:p w:rsidR="00B773E6" w:rsidRPr="0017210F" w:rsidRDefault="00492CFC" w:rsidP="005409C6">
      <w:pPr>
        <w:pStyle w:val="PargrafodaLista"/>
        <w:tabs>
          <w:tab w:val="left" w:pos="769"/>
        </w:tabs>
        <w:ind w:right="117"/>
        <w:rPr>
          <w:sz w:val="23"/>
          <w:lang w:val="pt-BR"/>
        </w:rPr>
      </w:pPr>
      <w:r>
        <w:rPr>
          <w:sz w:val="23"/>
          <w:lang w:val="pt-BR"/>
        </w:rPr>
        <w:t>10.5</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w:t>
      </w:r>
      <w:proofErr w:type="gramStart"/>
      <w:r w:rsidR="0017210F" w:rsidRPr="0017210F">
        <w:rPr>
          <w:sz w:val="23"/>
          <w:u w:val="single"/>
          <w:lang w:val="pt-BR"/>
        </w:rPr>
        <w:t>)diasimediatamenteanteriores</w:t>
      </w:r>
      <w:r w:rsidR="0017210F" w:rsidRPr="0017210F">
        <w:rPr>
          <w:sz w:val="23"/>
          <w:lang w:val="pt-BR"/>
        </w:rPr>
        <w:t>àdatadeapresentaçãodaspropostas</w:t>
      </w:r>
      <w:proofErr w:type="gramEnd"/>
      <w:r w:rsidR="0017210F" w:rsidRPr="0017210F">
        <w:rPr>
          <w:sz w:val="23"/>
          <w:lang w:val="pt-BR"/>
        </w:rPr>
        <w:t>.</w:t>
      </w:r>
    </w:p>
    <w:p w:rsidR="00B773E6" w:rsidRPr="0017210F" w:rsidRDefault="00492CFC" w:rsidP="005409C6">
      <w:pPr>
        <w:pStyle w:val="PargrafodaLista"/>
        <w:tabs>
          <w:tab w:val="left" w:pos="779"/>
        </w:tabs>
        <w:ind w:right="123"/>
        <w:rPr>
          <w:sz w:val="23"/>
          <w:lang w:val="pt-BR"/>
        </w:rPr>
      </w:pPr>
      <w:r>
        <w:rPr>
          <w:sz w:val="23"/>
          <w:lang w:val="pt-BR"/>
        </w:rPr>
        <w:t>10.5</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w:t>
      </w:r>
      <w:proofErr w:type="spellStart"/>
      <w:r w:rsidRPr="0017210F">
        <w:rPr>
          <w:sz w:val="23"/>
          <w:lang w:val="pt-BR"/>
        </w:rPr>
        <w:t>documentos,ou</w:t>
      </w:r>
      <w:proofErr w:type="spellEnd"/>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w:t>
      </w:r>
      <w:proofErr w:type="spellStart"/>
      <w:r w:rsidRPr="0017210F">
        <w:rPr>
          <w:sz w:val="23"/>
          <w:lang w:val="pt-BR"/>
        </w:rPr>
        <w:t>deinformações</w:t>
      </w:r>
      <w:proofErr w:type="spellEnd"/>
      <w:r w:rsidRPr="0017210F">
        <w:rPr>
          <w:sz w:val="23"/>
          <w:lang w:val="pt-BR"/>
        </w:rPr>
        <w:t>.</w:t>
      </w:r>
    </w:p>
    <w:p w:rsidR="00B773E6" w:rsidRPr="0017210F" w:rsidRDefault="00492CFC" w:rsidP="005409C6">
      <w:pPr>
        <w:pStyle w:val="PargrafodaLista"/>
        <w:tabs>
          <w:tab w:val="left" w:pos="793"/>
        </w:tabs>
        <w:ind w:right="123"/>
        <w:rPr>
          <w:sz w:val="23"/>
          <w:lang w:val="pt-BR"/>
        </w:rPr>
      </w:pPr>
      <w:r>
        <w:rPr>
          <w:sz w:val="23"/>
          <w:lang w:val="pt-BR"/>
        </w:rPr>
        <w:t>10.5</w:t>
      </w:r>
      <w:r w:rsidR="005409C6">
        <w:rPr>
          <w:sz w:val="23"/>
          <w:lang w:val="pt-BR"/>
        </w:rPr>
        <w:t>.6</w:t>
      </w:r>
      <w:r w:rsidR="0017210F" w:rsidRPr="0017210F">
        <w:rPr>
          <w:sz w:val="23"/>
          <w:lang w:val="pt-BR"/>
        </w:rPr>
        <w:t xml:space="preserve">- A verificação será certificada pelo Pregoeiro e deverão ser anexados aos autos os documentos passíveis de obtenção por meio eletrônico, salvo impossibilidade </w:t>
      </w:r>
      <w:proofErr w:type="spellStart"/>
      <w:r w:rsidR="0017210F" w:rsidRPr="0017210F">
        <w:rPr>
          <w:sz w:val="23"/>
          <w:lang w:val="pt-BR"/>
        </w:rPr>
        <w:t>devidamentejustificada</w:t>
      </w:r>
      <w:proofErr w:type="spellEnd"/>
      <w:r w:rsidR="0017210F" w:rsidRPr="0017210F">
        <w:rPr>
          <w:sz w:val="23"/>
          <w:lang w:val="pt-BR"/>
        </w:rPr>
        <w:t>.</w:t>
      </w:r>
    </w:p>
    <w:p w:rsidR="00B773E6" w:rsidRPr="0017210F" w:rsidRDefault="005409C6">
      <w:pPr>
        <w:pStyle w:val="Corpodetexto"/>
        <w:ind w:left="122" w:right="121"/>
        <w:jc w:val="both"/>
        <w:rPr>
          <w:lang w:val="pt-BR"/>
        </w:rPr>
      </w:pPr>
      <w:r>
        <w:rPr>
          <w:lang w:val="pt-BR"/>
        </w:rPr>
        <w:t>10.</w:t>
      </w:r>
      <w:r w:rsidR="00492CFC">
        <w:rPr>
          <w:lang w:val="pt-BR"/>
        </w:rPr>
        <w:t>5</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492CFC" w:rsidP="005409C6">
      <w:pPr>
        <w:pStyle w:val="Ttulo31"/>
        <w:tabs>
          <w:tab w:val="left" w:pos="827"/>
        </w:tabs>
        <w:spacing w:line="240" w:lineRule="auto"/>
        <w:ind w:right="120"/>
        <w:rPr>
          <w:b w:val="0"/>
          <w:lang w:val="pt-BR"/>
        </w:rPr>
      </w:pPr>
      <w:r>
        <w:rPr>
          <w:b w:val="0"/>
          <w:lang w:val="pt-BR"/>
        </w:rPr>
        <w:t>10.5</w:t>
      </w:r>
      <w:r w:rsidR="005409C6">
        <w:rPr>
          <w:b w:val="0"/>
          <w:lang w:val="pt-BR"/>
        </w:rPr>
        <w:t>.8</w:t>
      </w:r>
      <w:r w:rsidR="0017210F" w:rsidRPr="0017210F">
        <w:rPr>
          <w:b w:val="0"/>
          <w:lang w:val="pt-BR"/>
        </w:rPr>
        <w:t xml:space="preserve">- </w:t>
      </w:r>
      <w:r w:rsidR="0017210F" w:rsidRPr="0017210F">
        <w:rPr>
          <w:lang w:val="pt-BR"/>
        </w:rPr>
        <w:t xml:space="preserve">Após a fase de habilitação, não cabe desistência de proposta, salvo por motivo justo decorrente de fato superveniente e aceito </w:t>
      </w:r>
      <w:proofErr w:type="spellStart"/>
      <w:proofErr w:type="gramStart"/>
      <w:r w:rsidR="0017210F" w:rsidRPr="0017210F">
        <w:rPr>
          <w:lang w:val="pt-BR"/>
        </w:rPr>
        <w:t>pelaComissão</w:t>
      </w:r>
      <w:proofErr w:type="spellEnd"/>
      <w:proofErr w:type="gramEnd"/>
      <w:r w:rsidR="0017210F" w:rsidRPr="0017210F">
        <w:rPr>
          <w:b w:val="0"/>
          <w:lang w:val="pt-BR"/>
        </w:rPr>
        <w:t>.</w:t>
      </w:r>
    </w:p>
    <w:p w:rsidR="00B773E6" w:rsidRPr="0017210F" w:rsidRDefault="00492CFC" w:rsidP="005409C6">
      <w:pPr>
        <w:pStyle w:val="PargrafodaLista"/>
        <w:tabs>
          <w:tab w:val="left" w:pos="776"/>
        </w:tabs>
        <w:ind w:right="115"/>
        <w:rPr>
          <w:sz w:val="23"/>
          <w:lang w:val="pt-BR"/>
        </w:rPr>
      </w:pPr>
      <w:r>
        <w:rPr>
          <w:sz w:val="23"/>
          <w:lang w:val="pt-BR"/>
        </w:rPr>
        <w:t>10.5</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w:t>
      </w:r>
      <w:proofErr w:type="spellStart"/>
      <w:proofErr w:type="gramStart"/>
      <w:r w:rsidR="0017210F" w:rsidRPr="0017210F">
        <w:rPr>
          <w:sz w:val="23"/>
          <w:lang w:val="pt-BR"/>
        </w:rPr>
        <w:t>fiscal,</w:t>
      </w:r>
      <w:proofErr w:type="gramEnd"/>
      <w:r w:rsidR="0017210F" w:rsidRPr="0017210F">
        <w:rPr>
          <w:sz w:val="23"/>
          <w:lang w:val="pt-BR"/>
        </w:rPr>
        <w:t>mesmo</w:t>
      </w:r>
      <w:proofErr w:type="spellEnd"/>
      <w:r w:rsidR="0017210F" w:rsidRPr="0017210F">
        <w:rPr>
          <w:sz w:val="23"/>
          <w:lang w:val="pt-BR"/>
        </w:rPr>
        <w:t xml:space="preserve"> que estes apresentem alguma restrição.</w:t>
      </w:r>
    </w:p>
    <w:p w:rsidR="00B773E6" w:rsidRPr="0017210F" w:rsidRDefault="00492CFC" w:rsidP="005409C6">
      <w:pPr>
        <w:pStyle w:val="PargrafodaLista"/>
        <w:tabs>
          <w:tab w:val="left" w:pos="896"/>
        </w:tabs>
        <w:ind w:right="114"/>
        <w:rPr>
          <w:sz w:val="23"/>
          <w:lang w:val="pt-BR"/>
        </w:rPr>
      </w:pPr>
      <w:r>
        <w:rPr>
          <w:sz w:val="23"/>
          <w:lang w:val="pt-BR"/>
        </w:rPr>
        <w:t>10.5</w:t>
      </w:r>
      <w:r w:rsidR="005409C6">
        <w:rPr>
          <w:sz w:val="23"/>
          <w:lang w:val="pt-BR"/>
        </w:rPr>
        <w:t xml:space="preserve">.10 - </w:t>
      </w:r>
      <w:r w:rsidR="0017210F" w:rsidRPr="0017210F">
        <w:rPr>
          <w:sz w:val="23"/>
          <w:lang w:val="pt-BR"/>
        </w:rPr>
        <w:t xml:space="preserve">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w:t>
      </w:r>
      <w:proofErr w:type="spellStart"/>
      <w:r w:rsidR="0017210F" w:rsidRPr="0017210F">
        <w:rPr>
          <w:sz w:val="23"/>
          <w:lang w:val="pt-BR"/>
        </w:rPr>
        <w:t>deeventuais</w:t>
      </w:r>
      <w:proofErr w:type="spellEnd"/>
      <w:r w:rsidR="0017210F" w:rsidRPr="0017210F">
        <w:rPr>
          <w:sz w:val="23"/>
          <w:lang w:val="pt-BR"/>
        </w:rPr>
        <w:t xml:space="preserve"> certidões negativas ou positivas com efeito de </w:t>
      </w:r>
      <w:proofErr w:type="spellStart"/>
      <w:r w:rsidR="0017210F" w:rsidRPr="0017210F">
        <w:rPr>
          <w:sz w:val="23"/>
          <w:lang w:val="pt-BR"/>
        </w:rPr>
        <w:t>certidãonegativa</w:t>
      </w:r>
      <w:proofErr w:type="spellEnd"/>
      <w:r w:rsidR="0017210F" w:rsidRPr="0017210F">
        <w:rPr>
          <w:sz w:val="23"/>
          <w:lang w:val="pt-BR"/>
        </w:rPr>
        <w:t>.</w:t>
      </w:r>
    </w:p>
    <w:p w:rsidR="00B773E6" w:rsidRPr="0017210F" w:rsidRDefault="00492CFC" w:rsidP="005409C6">
      <w:pPr>
        <w:pStyle w:val="PargrafodaLista"/>
        <w:tabs>
          <w:tab w:val="left" w:pos="930"/>
        </w:tabs>
        <w:ind w:right="122"/>
        <w:rPr>
          <w:sz w:val="23"/>
          <w:lang w:val="pt-BR"/>
        </w:rPr>
      </w:pPr>
      <w:r>
        <w:rPr>
          <w:sz w:val="23"/>
          <w:lang w:val="pt-BR"/>
        </w:rPr>
        <w:t>10.5</w:t>
      </w:r>
      <w:r w:rsidR="005409C6">
        <w:rPr>
          <w:sz w:val="23"/>
          <w:lang w:val="pt-BR"/>
        </w:rPr>
        <w:t xml:space="preserve">.11 - </w:t>
      </w:r>
      <w:r w:rsidR="0017210F" w:rsidRPr="0017210F">
        <w:rPr>
          <w:sz w:val="23"/>
          <w:lang w:val="pt-BR"/>
        </w:rPr>
        <w:t xml:space="preserve">A prorrogação do prazo para a regularização fiscal dependerá de requerimento, devidamente fundamentado, a ser dirigido </w:t>
      </w:r>
      <w:proofErr w:type="spellStart"/>
      <w:proofErr w:type="gramStart"/>
      <w:r w:rsidR="0017210F" w:rsidRPr="0017210F">
        <w:rPr>
          <w:sz w:val="23"/>
          <w:lang w:val="pt-BR"/>
        </w:rPr>
        <w:t>aoPregoeiro</w:t>
      </w:r>
      <w:proofErr w:type="spellEnd"/>
      <w:proofErr w:type="gramEnd"/>
      <w:r w:rsidR="0017210F" w:rsidRPr="0017210F">
        <w:rPr>
          <w:sz w:val="23"/>
          <w:lang w:val="pt-BR"/>
        </w:rPr>
        <w:t>.</w:t>
      </w:r>
    </w:p>
    <w:p w:rsidR="00B773E6" w:rsidRPr="0017210F" w:rsidRDefault="00492CFC" w:rsidP="005409C6">
      <w:pPr>
        <w:pStyle w:val="PargrafodaLista"/>
        <w:tabs>
          <w:tab w:val="left" w:pos="970"/>
        </w:tabs>
        <w:ind w:right="119"/>
        <w:rPr>
          <w:sz w:val="23"/>
          <w:lang w:val="pt-BR"/>
        </w:rPr>
      </w:pPr>
      <w:r>
        <w:rPr>
          <w:sz w:val="23"/>
          <w:lang w:val="pt-BR"/>
        </w:rPr>
        <w:t>10.5</w:t>
      </w:r>
      <w:r w:rsidR="005409C6">
        <w:rPr>
          <w:sz w:val="23"/>
          <w:lang w:val="pt-BR"/>
        </w:rPr>
        <w:t xml:space="preserve">.12 - </w:t>
      </w:r>
      <w:r w:rsidR="0017210F" w:rsidRPr="0017210F">
        <w:rPr>
          <w:sz w:val="23"/>
          <w:lang w:val="pt-BR"/>
        </w:rPr>
        <w:t xml:space="preserve">Entende-se por tempestivo o requerimento apresentado dentro dos 05 (cinco) dias úteis </w:t>
      </w:r>
      <w:proofErr w:type="spellStart"/>
      <w:r w:rsidR="0017210F" w:rsidRPr="0017210F">
        <w:rPr>
          <w:sz w:val="23"/>
          <w:lang w:val="pt-BR"/>
        </w:rPr>
        <w:t>inicialmenteconcedidos</w:t>
      </w:r>
      <w:proofErr w:type="spellEnd"/>
      <w:r w:rsidR="0017210F" w:rsidRPr="0017210F">
        <w:rPr>
          <w:sz w:val="23"/>
          <w:lang w:val="pt-BR"/>
        </w:rPr>
        <w:t>.</w:t>
      </w:r>
    </w:p>
    <w:p w:rsidR="00B773E6" w:rsidRPr="00492CFC" w:rsidRDefault="005409C6" w:rsidP="00492CFC">
      <w:pPr>
        <w:pStyle w:val="PargrafodaLista"/>
        <w:numPr>
          <w:ilvl w:val="2"/>
          <w:numId w:val="41"/>
        </w:numPr>
        <w:tabs>
          <w:tab w:val="left" w:pos="872"/>
        </w:tabs>
        <w:spacing w:line="264" w:lineRule="exact"/>
        <w:rPr>
          <w:sz w:val="23"/>
          <w:lang w:val="pt-BR"/>
        </w:rPr>
      </w:pPr>
      <w:r w:rsidRPr="00492CFC">
        <w:rPr>
          <w:sz w:val="23"/>
          <w:lang w:val="pt-BR"/>
        </w:rPr>
        <w:t xml:space="preserve">- </w:t>
      </w:r>
      <w:r w:rsidR="0017210F" w:rsidRPr="00492CFC">
        <w:rPr>
          <w:sz w:val="23"/>
          <w:lang w:val="pt-BR"/>
        </w:rPr>
        <w:t xml:space="preserve">A não regularização da documentação, no prazo previsto neste item, implicará </w:t>
      </w:r>
      <w:proofErr w:type="spellStart"/>
      <w:proofErr w:type="gramStart"/>
      <w:r w:rsidR="0017210F" w:rsidRPr="00492CFC">
        <w:rPr>
          <w:sz w:val="23"/>
          <w:lang w:val="pt-BR"/>
        </w:rPr>
        <w:t>decadênciado</w:t>
      </w:r>
      <w:proofErr w:type="spellEnd"/>
      <w:proofErr w:type="gramEnd"/>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492CFC" w:rsidP="00E03C7C">
      <w:pPr>
        <w:pStyle w:val="PargrafodaLista"/>
        <w:tabs>
          <w:tab w:val="left" w:pos="889"/>
        </w:tabs>
        <w:ind w:right="172"/>
        <w:rPr>
          <w:sz w:val="23"/>
          <w:lang w:val="pt-BR"/>
        </w:rPr>
      </w:pPr>
      <w:r>
        <w:rPr>
          <w:sz w:val="23"/>
          <w:lang w:val="pt-BR"/>
        </w:rPr>
        <w:t>10.5</w:t>
      </w:r>
      <w:r w:rsidR="00E03C7C">
        <w:rPr>
          <w:sz w:val="23"/>
          <w:lang w:val="pt-BR"/>
        </w:rPr>
        <w:t xml:space="preserve">.14 </w:t>
      </w:r>
      <w:r w:rsidR="0017210F" w:rsidRPr="0017210F">
        <w:rPr>
          <w:sz w:val="23"/>
          <w:lang w:val="pt-BR"/>
        </w:rPr>
        <w:t xml:space="preserve">- </w:t>
      </w:r>
      <w:proofErr w:type="gramStart"/>
      <w:r w:rsidR="0017210F" w:rsidRPr="0017210F">
        <w:rPr>
          <w:sz w:val="23"/>
          <w:lang w:val="pt-BR"/>
        </w:rPr>
        <w:t>Sob pena</w:t>
      </w:r>
      <w:proofErr w:type="gramEnd"/>
      <w:r w:rsidR="0017210F" w:rsidRPr="0017210F">
        <w:rPr>
          <w:sz w:val="23"/>
          <w:lang w:val="pt-BR"/>
        </w:rPr>
        <w:t xml:space="preserve"> de </w:t>
      </w:r>
      <w:r w:rsidR="0017210F" w:rsidRPr="0017210F">
        <w:rPr>
          <w:b/>
          <w:sz w:val="23"/>
          <w:lang w:val="pt-BR"/>
        </w:rPr>
        <w:t xml:space="preserve">inabilitação, </w:t>
      </w:r>
      <w:r w:rsidR="0017210F" w:rsidRPr="0017210F">
        <w:rPr>
          <w:sz w:val="23"/>
          <w:lang w:val="pt-BR"/>
        </w:rPr>
        <w:t xml:space="preserve">todos os documentos apresentados para habilitação deverão estar em nome do licitante e, preferencialmente, com número do CNPJ e endereço respectivo, </w:t>
      </w:r>
      <w:proofErr w:type="spellStart"/>
      <w:r w:rsidR="0017210F" w:rsidRPr="0017210F">
        <w:rPr>
          <w:sz w:val="23"/>
          <w:lang w:val="pt-BR"/>
        </w:rPr>
        <w:t>observando-seque</w:t>
      </w:r>
      <w:proofErr w:type="spellEnd"/>
      <w:r w:rsidR="0017210F" w:rsidRPr="0017210F">
        <w:rPr>
          <w:sz w:val="23"/>
          <w:lang w:val="pt-BR"/>
        </w:rPr>
        <w:t>:</w:t>
      </w:r>
    </w:p>
    <w:p w:rsidR="00B773E6" w:rsidRPr="00492CFC" w:rsidRDefault="0017210F" w:rsidP="00492CFC">
      <w:pPr>
        <w:pStyle w:val="PargrafodaLista"/>
        <w:numPr>
          <w:ilvl w:val="3"/>
          <w:numId w:val="42"/>
        </w:numPr>
        <w:tabs>
          <w:tab w:val="left" w:pos="1045"/>
        </w:tabs>
        <w:spacing w:line="264" w:lineRule="exact"/>
        <w:rPr>
          <w:sz w:val="23"/>
          <w:lang w:val="pt-BR"/>
        </w:rPr>
      </w:pPr>
      <w:r w:rsidRPr="00492CFC">
        <w:rPr>
          <w:sz w:val="23"/>
          <w:lang w:val="pt-BR"/>
        </w:rPr>
        <w:t xml:space="preserve">- se o licitante for a </w:t>
      </w:r>
      <w:r w:rsidRPr="00492CFC">
        <w:rPr>
          <w:b/>
          <w:sz w:val="23"/>
          <w:lang w:val="pt-BR"/>
        </w:rPr>
        <w:t>matriz</w:t>
      </w:r>
      <w:r w:rsidRPr="00492CFC">
        <w:rPr>
          <w:sz w:val="23"/>
          <w:lang w:val="pt-BR"/>
        </w:rPr>
        <w:t xml:space="preserve">, todos os documentos deverão estar em nome </w:t>
      </w:r>
      <w:proofErr w:type="spellStart"/>
      <w:r w:rsidRPr="00492CFC">
        <w:rPr>
          <w:sz w:val="23"/>
          <w:lang w:val="pt-BR"/>
        </w:rPr>
        <w:t>da</w:t>
      </w:r>
      <w:r w:rsidRPr="00492CFC">
        <w:rPr>
          <w:b/>
          <w:sz w:val="23"/>
          <w:lang w:val="pt-BR"/>
        </w:rPr>
        <w:t>matriz</w:t>
      </w:r>
      <w:proofErr w:type="spellEnd"/>
      <w:r w:rsidRPr="00492CFC">
        <w:rPr>
          <w:sz w:val="23"/>
          <w:lang w:val="pt-BR"/>
        </w:rPr>
        <w:t>;</w:t>
      </w:r>
    </w:p>
    <w:p w:rsidR="00B773E6" w:rsidRPr="00E03C7C" w:rsidRDefault="00492CFC" w:rsidP="00E03C7C">
      <w:pPr>
        <w:tabs>
          <w:tab w:val="left" w:pos="1045"/>
        </w:tabs>
        <w:spacing w:line="264" w:lineRule="exact"/>
        <w:rPr>
          <w:sz w:val="23"/>
          <w:lang w:val="pt-BR"/>
        </w:rPr>
      </w:pPr>
      <w:r>
        <w:rPr>
          <w:sz w:val="23"/>
          <w:lang w:val="pt-BR"/>
        </w:rPr>
        <w:t xml:space="preserve">  10.5.14.2</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xml:space="preserve">, todos os documentos deverão estar em nome </w:t>
      </w:r>
      <w:proofErr w:type="spellStart"/>
      <w:r w:rsidR="0017210F" w:rsidRPr="00E03C7C">
        <w:rPr>
          <w:sz w:val="23"/>
          <w:lang w:val="pt-BR"/>
        </w:rPr>
        <w:t>da</w:t>
      </w:r>
      <w:r w:rsidR="0017210F" w:rsidRPr="00E03C7C">
        <w:rPr>
          <w:b/>
          <w:sz w:val="23"/>
          <w:lang w:val="pt-BR"/>
        </w:rPr>
        <w:t>filial</w:t>
      </w:r>
      <w:proofErr w:type="spellEnd"/>
      <w:r w:rsidR="0017210F" w:rsidRPr="00E03C7C">
        <w:rPr>
          <w:sz w:val="23"/>
          <w:lang w:val="pt-BR"/>
        </w:rPr>
        <w:t>;</w:t>
      </w:r>
    </w:p>
    <w:p w:rsidR="00B773E6" w:rsidRPr="0017210F" w:rsidRDefault="00492CFC" w:rsidP="00E03C7C">
      <w:pPr>
        <w:pStyle w:val="PargrafodaLista"/>
        <w:tabs>
          <w:tab w:val="left" w:pos="1057"/>
        </w:tabs>
        <w:spacing w:before="2"/>
        <w:ind w:right="172"/>
        <w:rPr>
          <w:sz w:val="23"/>
          <w:lang w:val="pt-BR"/>
        </w:rPr>
      </w:pPr>
      <w:r>
        <w:rPr>
          <w:sz w:val="23"/>
          <w:lang w:val="pt-BR"/>
        </w:rPr>
        <w:t>10.5</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xml:space="preserve">, deverão ser apresentados tanto os documentos da matriz quanto os </w:t>
      </w:r>
      <w:proofErr w:type="spellStart"/>
      <w:r w:rsidR="0017210F" w:rsidRPr="0017210F">
        <w:rPr>
          <w:sz w:val="23"/>
          <w:lang w:val="pt-BR"/>
        </w:rPr>
        <w:t>dafilial</w:t>
      </w:r>
      <w:proofErr w:type="spellEnd"/>
      <w:r w:rsidR="0017210F" w:rsidRPr="0017210F">
        <w:rPr>
          <w:sz w:val="23"/>
          <w:lang w:val="pt-BR"/>
        </w:rPr>
        <w:t>;</w:t>
      </w:r>
    </w:p>
    <w:p w:rsidR="00B773E6" w:rsidRPr="0017210F" w:rsidRDefault="00492CFC" w:rsidP="00E03C7C">
      <w:pPr>
        <w:pStyle w:val="PargrafodaLista"/>
        <w:tabs>
          <w:tab w:val="left" w:pos="1069"/>
        </w:tabs>
        <w:ind w:right="178"/>
        <w:rPr>
          <w:sz w:val="23"/>
          <w:lang w:val="pt-BR"/>
        </w:rPr>
      </w:pPr>
      <w:r>
        <w:rPr>
          <w:sz w:val="23"/>
          <w:lang w:val="pt-BR"/>
        </w:rPr>
        <w:t>10.5</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 xml:space="preserve">aqueles documentos que, pela própria natureza, comprovadamente, forem emitidos somente em nome </w:t>
      </w:r>
      <w:proofErr w:type="spellStart"/>
      <w:r w:rsidR="0017210F" w:rsidRPr="0017210F">
        <w:rPr>
          <w:sz w:val="23"/>
          <w:lang w:val="pt-BR"/>
        </w:rPr>
        <w:t>da</w:t>
      </w:r>
      <w:r w:rsidR="0017210F" w:rsidRPr="0017210F">
        <w:rPr>
          <w:b/>
          <w:sz w:val="23"/>
          <w:lang w:val="pt-BR"/>
        </w:rPr>
        <w:t>matriz</w:t>
      </w:r>
      <w:proofErr w:type="spellEnd"/>
      <w:r w:rsidR="0017210F" w:rsidRPr="0017210F">
        <w:rPr>
          <w:sz w:val="23"/>
          <w:lang w:val="pt-BR"/>
        </w:rPr>
        <w:t>.</w:t>
      </w:r>
    </w:p>
    <w:p w:rsidR="00B773E6" w:rsidRPr="0017210F" w:rsidRDefault="00492CFC" w:rsidP="00E03C7C">
      <w:pPr>
        <w:pStyle w:val="PargrafodaLista"/>
        <w:tabs>
          <w:tab w:val="left" w:pos="920"/>
        </w:tabs>
        <w:ind w:right="178"/>
        <w:rPr>
          <w:sz w:val="23"/>
          <w:lang w:val="pt-BR"/>
        </w:rPr>
      </w:pPr>
      <w:r>
        <w:rPr>
          <w:sz w:val="23"/>
          <w:lang w:val="pt-BR"/>
        </w:rPr>
        <w:t>10.5</w:t>
      </w:r>
      <w:r w:rsidR="00E03C7C">
        <w:rPr>
          <w:sz w:val="23"/>
          <w:lang w:val="pt-BR"/>
        </w:rPr>
        <w:t xml:space="preserve">.15 </w:t>
      </w:r>
      <w:r w:rsidR="0017210F" w:rsidRPr="0017210F">
        <w:rPr>
          <w:sz w:val="23"/>
          <w:lang w:val="pt-BR"/>
        </w:rPr>
        <w:t xml:space="preserve">Na ausência de documentos constantes do item 10, o Pregoeiro e Equipe de Apoio poderão consultar os sites dos órgãos emissores para sua emissão, juntando-os </w:t>
      </w:r>
      <w:proofErr w:type="spellStart"/>
      <w:r w:rsidR="0017210F" w:rsidRPr="0017210F">
        <w:rPr>
          <w:sz w:val="23"/>
          <w:lang w:val="pt-BR"/>
        </w:rPr>
        <w:t>aosautos</w:t>
      </w:r>
      <w:proofErr w:type="spellEnd"/>
      <w:r w:rsidR="0017210F" w:rsidRPr="0017210F">
        <w:rPr>
          <w:sz w:val="23"/>
          <w:lang w:val="pt-BR"/>
        </w:rPr>
        <w:t>.</w:t>
      </w:r>
    </w:p>
    <w:p w:rsidR="00B773E6" w:rsidRPr="0017210F" w:rsidRDefault="00492CFC" w:rsidP="00E03C7C">
      <w:pPr>
        <w:pStyle w:val="PargrafodaLista"/>
        <w:tabs>
          <w:tab w:val="left" w:pos="877"/>
        </w:tabs>
        <w:ind w:right="176"/>
        <w:rPr>
          <w:sz w:val="23"/>
          <w:lang w:val="pt-BR"/>
        </w:rPr>
      </w:pPr>
      <w:r>
        <w:rPr>
          <w:sz w:val="23"/>
          <w:lang w:val="pt-BR"/>
        </w:rPr>
        <w:t>10.5</w:t>
      </w:r>
      <w:r w:rsidR="00E03C7C">
        <w:rPr>
          <w:sz w:val="23"/>
          <w:lang w:val="pt-BR"/>
        </w:rPr>
        <w:t xml:space="preserve">.16 </w:t>
      </w:r>
      <w:r w:rsidR="0017210F" w:rsidRPr="0017210F">
        <w:rPr>
          <w:sz w:val="23"/>
          <w:lang w:val="pt-BR"/>
        </w:rPr>
        <w:t xml:space="preserve">A PREFEITURA MUNICIPAL DE CORAÇÃO DE JESUS não se responsabilizará pela eventual indisponibilidade dos meios eletrônicos, hipótese em que, em face do não saneamento das falhas constatadas, o licitante </w:t>
      </w:r>
      <w:proofErr w:type="spellStart"/>
      <w:r w:rsidR="0017210F" w:rsidRPr="0017210F">
        <w:rPr>
          <w:sz w:val="23"/>
          <w:lang w:val="pt-BR"/>
        </w:rPr>
        <w:t>seráinabilitado</w:t>
      </w:r>
      <w:proofErr w:type="spellEnd"/>
      <w:r w:rsidR="0017210F" w:rsidRPr="0017210F">
        <w:rPr>
          <w:sz w:val="23"/>
          <w:lang w:val="pt-BR"/>
        </w:rPr>
        <w:t>.</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17210F">
        <w:rPr>
          <w:sz w:val="23"/>
          <w:lang w:val="pt-BR"/>
        </w:rPr>
        <w:t>)horas</w:t>
      </w:r>
      <w:proofErr w:type="gramEnd"/>
      <w:r w:rsidR="0017210F" w:rsidRPr="0017210F">
        <w:rPr>
          <w:sz w:val="23"/>
          <w:lang w:val="pt-BR"/>
        </w:rPr>
        <w:t>.</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7572D5">
        <w:rPr>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7572D5">
        <w:rPr>
          <w:sz w:val="23"/>
          <w:lang w:val="pt-BR"/>
        </w:rPr>
        <w:t xml:space="preserve"> </w:t>
      </w:r>
      <w:bookmarkStart w:id="0" w:name="_GoBack"/>
      <w:bookmarkEnd w:id="0"/>
      <w:r w:rsidR="0017210F" w:rsidRPr="0017210F">
        <w:rPr>
          <w:sz w:val="23"/>
          <w:lang w:val="pt-BR"/>
        </w:rPr>
        <w:t>interessados.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 xml:space="preserve">         12</w:t>
      </w:r>
      <w:r w:rsidR="0017210F" w:rsidRPr="00FA126F">
        <w:rPr>
          <w:lang w:val="pt-BR"/>
        </w:rPr>
        <w:t>- DOSRECURSOS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 xml:space="preserve">No final da sessão, o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0017210F" w:rsidRPr="0017210F">
        <w:rPr>
          <w:sz w:val="23"/>
          <w:lang w:val="pt-BR"/>
        </w:rPr>
        <w:t>contra-razões</w:t>
      </w:r>
      <w:proofErr w:type="spellEnd"/>
      <w:proofErr w:type="gramEnd"/>
      <w:r w:rsidR="0017210F" w:rsidRPr="0017210F">
        <w:rPr>
          <w:sz w:val="23"/>
          <w:lang w:val="pt-BR"/>
        </w:rPr>
        <w:t xml:space="preserve"> em igual número de dias, que começarão a correr no término do prazo do recorrente, sendo-lhes assegurada vista imediata </w:t>
      </w:r>
      <w:proofErr w:type="spellStart"/>
      <w:r w:rsidR="0017210F" w:rsidRPr="0017210F">
        <w:rPr>
          <w:sz w:val="23"/>
          <w:lang w:val="pt-BR"/>
        </w:rPr>
        <w:t>dosautos</w:t>
      </w:r>
      <w:proofErr w:type="spellEnd"/>
      <w:r w:rsidR="0017210F" w:rsidRPr="0017210F">
        <w:rPr>
          <w:sz w:val="23"/>
          <w:lang w:val="pt-BR"/>
        </w:rPr>
        <w:t>.</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sz w:val="23"/>
          <w:lang w:val="pt-BR"/>
        </w:rPr>
        <w:t xml:space="preserve">A falta de manifestação, imediata e motivada do Licitante, importará em decadência do direito de recurso e adjudicação do objeto pelo Pregoeiro ao vencedor e o encaminhamento do processo à autoridade competente para </w:t>
      </w:r>
      <w:proofErr w:type="spellStart"/>
      <w:r w:rsidR="0017210F" w:rsidRPr="0017210F">
        <w:rPr>
          <w:sz w:val="23"/>
          <w:lang w:val="pt-BR"/>
        </w:rPr>
        <w:t>ahomologação</w:t>
      </w:r>
      <w:proofErr w:type="spellEnd"/>
      <w:r w:rsidR="0017210F" w:rsidRPr="0017210F">
        <w:rPr>
          <w:sz w:val="23"/>
          <w:lang w:val="pt-BR"/>
        </w:rPr>
        <w:t>.</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 xml:space="preserve">Interposto o recurso, o Pregoeiro poderá reconsiderar a sua decisão ou encaminhá-lo devidamente informando à </w:t>
      </w:r>
      <w:proofErr w:type="spellStart"/>
      <w:r w:rsidR="0017210F" w:rsidRPr="0017210F">
        <w:rPr>
          <w:sz w:val="23"/>
          <w:lang w:val="pt-BR"/>
        </w:rPr>
        <w:t>autoridadecompetente</w:t>
      </w:r>
      <w:proofErr w:type="spellEnd"/>
      <w:r w:rsidR="0017210F" w:rsidRPr="0017210F">
        <w:rPr>
          <w:sz w:val="23"/>
          <w:lang w:val="pt-BR"/>
        </w:rPr>
        <w:t>.</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 xml:space="preserve">O recurso terá efeito suspensivo e o seu acolhimento importará a invalidação dos atos insuscetíveis </w:t>
      </w:r>
      <w:proofErr w:type="spellStart"/>
      <w:r w:rsidR="0017210F" w:rsidRPr="0017210F">
        <w:rPr>
          <w:sz w:val="23"/>
          <w:lang w:val="pt-BR"/>
        </w:rPr>
        <w:t>deaproveitamento</w:t>
      </w:r>
      <w:proofErr w:type="spellEnd"/>
      <w:r w:rsidR="0017210F" w:rsidRPr="0017210F">
        <w:rPr>
          <w:sz w:val="23"/>
          <w:lang w:val="pt-BR"/>
        </w:rPr>
        <w:t>.</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 xml:space="preserve">Decididos os recursos e constatada a regularidade dos atos praticados, a autoridade competente adjudicará o objeto do certame à licitante vencedora e homologará </w:t>
      </w:r>
      <w:proofErr w:type="spellStart"/>
      <w:r w:rsidR="0017210F" w:rsidRPr="0017210F">
        <w:rPr>
          <w:sz w:val="23"/>
          <w:lang w:val="pt-BR"/>
        </w:rPr>
        <w:t>oprocedimento</w:t>
      </w:r>
      <w:proofErr w:type="spellEnd"/>
      <w:r w:rsidR="0017210F" w:rsidRPr="0017210F">
        <w:rPr>
          <w:sz w:val="23"/>
          <w:lang w:val="pt-BR"/>
        </w:rPr>
        <w:t>.</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xml:space="preserve">- A adjudicação será feita do item </w:t>
      </w:r>
      <w:proofErr w:type="spellStart"/>
      <w:r w:rsidR="0017210F" w:rsidRPr="00FA126F">
        <w:rPr>
          <w:sz w:val="23"/>
          <w:lang w:val="pt-BR"/>
        </w:rPr>
        <w:t>doobjeto</w:t>
      </w:r>
      <w:proofErr w:type="spellEnd"/>
      <w:r w:rsidR="0017210F" w:rsidRPr="00FA126F">
        <w:rPr>
          <w:sz w:val="23"/>
          <w:lang w:val="pt-BR"/>
        </w:rPr>
        <w:t>.</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xml:space="preserve">, nos dias úteis no horário de 7:00 horas às 13:00 horas. Não serão reconhecidos os recursos interpostos por fax e aqueles com os respectivos prazos </w:t>
      </w:r>
      <w:proofErr w:type="spellStart"/>
      <w:r w:rsidR="0017210F" w:rsidRPr="0017210F">
        <w:rPr>
          <w:sz w:val="23"/>
          <w:lang w:val="pt-BR"/>
        </w:rPr>
        <w:t>legaisvencidos</w:t>
      </w:r>
      <w:proofErr w:type="spellEnd"/>
      <w:r w:rsidR="0017210F" w:rsidRPr="0017210F">
        <w:rPr>
          <w:sz w:val="23"/>
          <w:lang w:val="pt-BR"/>
        </w:rPr>
        <w:t>.</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 xml:space="preserve">Inexistindo manifestação recursal, o Pregoeiro adjudicará o objeto da licitação ao licitante vencedor, com a posterior homologação do resultado pela </w:t>
      </w:r>
      <w:proofErr w:type="spellStart"/>
      <w:proofErr w:type="gramStart"/>
      <w:r w:rsidR="0017210F" w:rsidRPr="0017210F">
        <w:rPr>
          <w:sz w:val="23"/>
          <w:lang w:val="pt-BR"/>
        </w:rPr>
        <w:t>AutoridadeCompetente</w:t>
      </w:r>
      <w:proofErr w:type="spellEnd"/>
      <w:proofErr w:type="gramEnd"/>
      <w:r w:rsidR="0017210F" w:rsidRPr="0017210F">
        <w:rPr>
          <w:sz w:val="23"/>
          <w:lang w:val="pt-BR"/>
        </w:rPr>
        <w:t>.</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proofErr w:type="gramStart"/>
      <w:r w:rsidR="0017210F" w:rsidRPr="0017210F">
        <w:rPr>
          <w:sz w:val="23"/>
          <w:lang w:val="pt-BR"/>
        </w:rPr>
        <w:lastRenderedPageBreak/>
        <w:t>paraassinaremaARP</w:t>
      </w:r>
      <w:proofErr w:type="gramEnd"/>
      <w:r w:rsidR="0017210F" w:rsidRPr="0017210F">
        <w:rPr>
          <w:sz w:val="23"/>
          <w:lang w:val="pt-BR"/>
        </w:rPr>
        <w:t>,observadooprazodevalidadedaproposta,sobpenadedecairdodireitoaterseu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 xml:space="preserve">a) Pregoeiro(a), examinará as propostas subsequentes e a habilitação dos licitantes, segundo a ordem de classificação, até a apuração da proposta que atenda ao Edital, podendo ainda, negociar </w:t>
      </w:r>
      <w:proofErr w:type="spellStart"/>
      <w:r w:rsidR="0017210F" w:rsidRPr="0017210F">
        <w:rPr>
          <w:sz w:val="23"/>
          <w:lang w:val="pt-BR"/>
        </w:rPr>
        <w:t>opreço</w:t>
      </w:r>
      <w:proofErr w:type="spellEnd"/>
      <w:r w:rsidR="0017210F" w:rsidRPr="0017210F">
        <w:rPr>
          <w:sz w:val="23"/>
          <w:lang w:val="pt-BR"/>
        </w:rPr>
        <w:t>.</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xml:space="preserve">- A ARP terá validade de 12 (doze) meses, contados da data de sua assinatura, podendo ser prorrogada por igual período, nos termos da </w:t>
      </w:r>
      <w:proofErr w:type="spellStart"/>
      <w:r w:rsidR="0017210F" w:rsidRPr="0017210F">
        <w:rPr>
          <w:sz w:val="23"/>
          <w:lang w:val="pt-BR"/>
        </w:rPr>
        <w:t>legislaçãopertinente</w:t>
      </w:r>
      <w:proofErr w:type="spellEnd"/>
      <w:r w:rsidR="0017210F" w:rsidRPr="0017210F">
        <w:rPr>
          <w:sz w:val="23"/>
          <w:lang w:val="pt-BR"/>
        </w:rPr>
        <w:t>.</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xml:space="preserve">- A ARP não obriga o Município de Coração de Jesus a efetivar as contratações, podendo realizar licitação específica para aquisição de um ou mais itens, obedecida a legislação pertinente, hipótese em que, em igualdade de condições, os beneficiários do registro </w:t>
      </w:r>
      <w:proofErr w:type="spellStart"/>
      <w:r w:rsidR="0017210F" w:rsidRPr="0017210F">
        <w:rPr>
          <w:sz w:val="23"/>
          <w:lang w:val="pt-BR"/>
        </w:rPr>
        <w:t>terãopreferência</w:t>
      </w:r>
      <w:proofErr w:type="spellEnd"/>
      <w:r w:rsidR="0017210F" w:rsidRPr="0017210F">
        <w:rPr>
          <w:sz w:val="23"/>
          <w:lang w:val="pt-BR"/>
        </w:rPr>
        <w:t>.</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xml:space="preserve">) convocado(s) pela Secretaria de Administração, mediante Ordem de Fornecimento, para disponibilizar o objeto na forma e prazos previstos, estando as obrigações assumidas vinculadas à proposta, ao Edital e </w:t>
      </w:r>
      <w:proofErr w:type="spellStart"/>
      <w:r w:rsidR="0017210F" w:rsidRPr="0017210F">
        <w:rPr>
          <w:sz w:val="23"/>
          <w:lang w:val="pt-BR"/>
        </w:rPr>
        <w:t>aAta</w:t>
      </w:r>
      <w:proofErr w:type="spellEnd"/>
      <w:r w:rsidR="0017210F" w:rsidRPr="0017210F">
        <w:rPr>
          <w:sz w:val="23"/>
          <w:lang w:val="pt-BR"/>
        </w:rPr>
        <w:t>.</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xml:space="preserve">– O Setor de Compras e Licitações avaliará o mercado constantemente, promovendo, se necessário, as negociações ao ajustamento dos preços, publicando, trimestralmente, os </w:t>
      </w:r>
      <w:proofErr w:type="spellStart"/>
      <w:r w:rsidR="0017210F" w:rsidRPr="0017210F">
        <w:rPr>
          <w:sz w:val="23"/>
          <w:lang w:val="pt-BR"/>
        </w:rPr>
        <w:t>preçosregistrados</w:t>
      </w:r>
      <w:proofErr w:type="spellEnd"/>
      <w:r w:rsidR="0017210F" w:rsidRPr="0017210F">
        <w:rPr>
          <w:sz w:val="23"/>
          <w:lang w:val="pt-BR"/>
        </w:rPr>
        <w:t>.</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xml:space="preserve">- Se o preço inicialmente registrado tornar-se superior ao praticado no mercado, o Setor de Compras e Licitações negociará com o fornecedor sua redução, caso contrário, o signatário da Ata poderá </w:t>
      </w:r>
      <w:proofErr w:type="spellStart"/>
      <w:proofErr w:type="gramStart"/>
      <w:r w:rsidR="0017210F" w:rsidRPr="0017210F">
        <w:rPr>
          <w:sz w:val="23"/>
          <w:lang w:val="pt-BR"/>
        </w:rPr>
        <w:t>requerer,</w:t>
      </w:r>
      <w:proofErr w:type="gramEnd"/>
      <w:r w:rsidR="0017210F" w:rsidRPr="0017210F">
        <w:rPr>
          <w:sz w:val="23"/>
          <w:lang w:val="pt-BR"/>
        </w:rPr>
        <w:t>por</w:t>
      </w:r>
      <w:proofErr w:type="spellEnd"/>
      <w:r w:rsidR="0017210F" w:rsidRPr="0017210F">
        <w:rPr>
          <w:sz w:val="23"/>
          <w:lang w:val="pt-BR"/>
        </w:rPr>
        <w:t xml:space="preserve">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 xml:space="preserve">Praça Dr. Samuel Barreto, s/nº – Centro – Coração </w:t>
      </w:r>
      <w:proofErr w:type="spellStart"/>
      <w:r w:rsidR="0017210F" w:rsidRPr="0017210F">
        <w:rPr>
          <w:b/>
          <w:sz w:val="23"/>
          <w:lang w:val="pt-BR"/>
        </w:rPr>
        <w:t>deJesus</w:t>
      </w:r>
      <w:proofErr w:type="spellEnd"/>
      <w:r w:rsidR="0017210F" w:rsidRPr="0017210F">
        <w:rPr>
          <w:b/>
          <w:sz w:val="23"/>
          <w:lang w:val="pt-BR"/>
        </w:rPr>
        <w:t>-MG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17210F">
        <w:rPr>
          <w:sz w:val="23"/>
          <w:lang w:val="pt-BR"/>
        </w:rPr>
        <w:t>nº8.</w:t>
      </w:r>
      <w:proofErr w:type="gramEnd"/>
      <w:r w:rsidR="0017210F" w:rsidRPr="0017210F">
        <w:rPr>
          <w:sz w:val="23"/>
          <w:lang w:val="pt-BR"/>
        </w:rPr>
        <w:t>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xml:space="preserve">- Os fornecedores que tiverem seus preços registrados deverão designar um membro efetivo de seu quadro permanente de empregados como responsável pela ARP junto ao Município de Coração </w:t>
      </w:r>
      <w:proofErr w:type="spellStart"/>
      <w:proofErr w:type="gramStart"/>
      <w:r w:rsidR="0017210F" w:rsidRPr="0017210F">
        <w:rPr>
          <w:sz w:val="23"/>
          <w:lang w:val="pt-BR"/>
        </w:rPr>
        <w:t>deJesus</w:t>
      </w:r>
      <w:proofErr w:type="spellEnd"/>
      <w:proofErr w:type="gramEnd"/>
      <w:r w:rsidR="0017210F" w:rsidRPr="0017210F">
        <w:rPr>
          <w:sz w:val="23"/>
          <w:lang w:val="pt-BR"/>
        </w:rPr>
        <w:t>.</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xml:space="preserve">– O Setor de Licitações e compras poderá, a qualquer momento, solicitar aos fornecedores que tiverem seus preços registrados a substituição do responsável, caso o mesmo não conduza de forma satisfatória a administração da ARP e das contratações </w:t>
      </w:r>
      <w:proofErr w:type="spellStart"/>
      <w:r w:rsidR="0017210F" w:rsidRPr="0017210F">
        <w:rPr>
          <w:sz w:val="23"/>
          <w:lang w:val="pt-BR"/>
        </w:rPr>
        <w:t>deladecorrentes</w:t>
      </w:r>
      <w:proofErr w:type="spellEnd"/>
      <w:r w:rsidR="0017210F" w:rsidRPr="0017210F">
        <w:rPr>
          <w:sz w:val="23"/>
          <w:lang w:val="pt-BR"/>
        </w:rPr>
        <w:t>.</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xml:space="preserve">- A Contratada é obrigada a assegurar e facilitar o acompanhamento e a fiscalização do contrato pelo Setor de Compras e Licitações, bem como permitir o acesso a informações </w:t>
      </w:r>
      <w:proofErr w:type="spellStart"/>
      <w:r w:rsidR="0017210F" w:rsidRPr="0017210F">
        <w:rPr>
          <w:sz w:val="23"/>
          <w:lang w:val="pt-BR"/>
        </w:rPr>
        <w:t>consideradasnecessárias</w:t>
      </w:r>
      <w:proofErr w:type="spellEnd"/>
      <w:r w:rsidR="0017210F" w:rsidRPr="0017210F">
        <w:rPr>
          <w:sz w:val="23"/>
          <w:lang w:val="pt-BR"/>
        </w:rPr>
        <w:t>.</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xml:space="preserve">- O Município de Coração de Jesus não se responsabilizará por contatos realizados com setores ou pessoas não autorizados, salvo nas hipóteses previstas, expressamente, na Ata ou Termo </w:t>
      </w:r>
      <w:proofErr w:type="spellStart"/>
      <w:proofErr w:type="gramStart"/>
      <w:r w:rsidR="0017210F" w:rsidRPr="0017210F">
        <w:rPr>
          <w:sz w:val="23"/>
          <w:lang w:val="pt-BR"/>
        </w:rPr>
        <w:t>deReferência</w:t>
      </w:r>
      <w:proofErr w:type="spellEnd"/>
      <w:proofErr w:type="gramEnd"/>
      <w:r w:rsidR="0017210F" w:rsidRPr="0017210F">
        <w:rPr>
          <w:sz w:val="23"/>
          <w:lang w:val="pt-BR"/>
        </w:rPr>
        <w:t>.</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xml:space="preserve">- O acompanhamento e a fiscalização do Setor de Compras e Licitações não excluem nem reduzem a responsabilidade da Contratada pelo correto cumprimento das obrigações decorrentes </w:t>
      </w:r>
      <w:proofErr w:type="spellStart"/>
      <w:r w:rsidR="0017210F" w:rsidRPr="0017210F">
        <w:rPr>
          <w:sz w:val="23"/>
          <w:lang w:val="pt-BR"/>
        </w:rPr>
        <w:t>dacontratação</w:t>
      </w:r>
      <w:proofErr w:type="spellEnd"/>
      <w:r w:rsidR="0017210F" w:rsidRPr="0017210F">
        <w:rPr>
          <w:sz w:val="23"/>
          <w:lang w:val="pt-BR"/>
        </w:rPr>
        <w:t>.</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proofErr w:type="gramStart"/>
      <w:r w:rsidR="0017210F" w:rsidRPr="003C5A79">
        <w:rPr>
          <w:b/>
          <w:sz w:val="23"/>
          <w:lang w:val="pt-BR"/>
        </w:rPr>
        <w:t>–DO</w:t>
      </w:r>
      <w:proofErr w:type="gramEnd"/>
      <w:r w:rsidR="0017210F" w:rsidRPr="003C5A79">
        <w:rPr>
          <w:b/>
          <w:sz w:val="23"/>
          <w:lang w:val="pt-BR"/>
        </w:rPr>
        <w:t xml:space="preserve"> RECURSOORÇAMENTÁRIO: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xml:space="preserve">- As despesas decorrentes da contratação do objeto deste Pregão correrão à conta dos recursos específicos consignados no orçamento da PREFEITURA MUNICIPAL DE CORAÇÃO DE JESUS, constantes da Nota de Empenho especifica/contrato ou outro </w:t>
      </w:r>
      <w:proofErr w:type="spellStart"/>
      <w:proofErr w:type="gramStart"/>
      <w:r w:rsidR="0017210F" w:rsidRPr="0017210F">
        <w:rPr>
          <w:sz w:val="23"/>
          <w:lang w:val="pt-BR"/>
        </w:rPr>
        <w:t>instrumentohábil</w:t>
      </w:r>
      <w:proofErr w:type="spellEnd"/>
      <w:proofErr w:type="gramEnd"/>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Ata de Registro de Preços e contratados consoante às </w:t>
      </w:r>
      <w:r w:rsidR="0017210F" w:rsidRPr="0017210F">
        <w:rPr>
          <w:sz w:val="23"/>
          <w:lang w:val="pt-BR"/>
        </w:rPr>
        <w:lastRenderedPageBreak/>
        <w:t xml:space="preserve">regras próprias </w:t>
      </w:r>
      <w:proofErr w:type="spellStart"/>
      <w:proofErr w:type="gramStart"/>
      <w:r w:rsidR="0017210F" w:rsidRPr="0017210F">
        <w:rPr>
          <w:sz w:val="23"/>
          <w:lang w:val="pt-BR"/>
        </w:rPr>
        <w:t>doSistema</w:t>
      </w:r>
      <w:proofErr w:type="spellEnd"/>
      <w:proofErr w:type="gramEnd"/>
      <w:r w:rsidR="0017210F" w:rsidRPr="0017210F">
        <w:rPr>
          <w:sz w:val="23"/>
          <w:lang w:val="pt-BR"/>
        </w:rPr>
        <w:t>.</w:t>
      </w:r>
    </w:p>
    <w:p w:rsidR="00B773E6" w:rsidRPr="0017210F" w:rsidRDefault="002B1EE0">
      <w:pPr>
        <w:pStyle w:val="Corpodetexto"/>
        <w:ind w:left="122" w:right="117"/>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 xml:space="preserve">A proponente adjudicatária deverá comparecer para assinatura da Ata de Registro de Preços no prazo de 05 (cinco) dias úteis, contados a partir da data da convocação expedida pelo Setor de Licitações e Contratos, sito à Praça Dr. Samuel Barreto, s/nº, centro, Coração </w:t>
      </w:r>
      <w:proofErr w:type="spellStart"/>
      <w:proofErr w:type="gramStart"/>
      <w:r w:rsidR="0017210F" w:rsidRPr="0017210F">
        <w:rPr>
          <w:sz w:val="23"/>
          <w:lang w:val="pt-BR"/>
        </w:rPr>
        <w:t>deJesus</w:t>
      </w:r>
      <w:proofErr w:type="spellEnd"/>
      <w:proofErr w:type="gramEnd"/>
      <w:r w:rsidR="0017210F" w:rsidRPr="0017210F">
        <w:rPr>
          <w:sz w:val="23"/>
          <w:lang w:val="pt-BR"/>
        </w:rPr>
        <w:t>/MG.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 xml:space="preserve">A convocação referida pode ser formalizada por qualquer meio de comunicação que comprove a data do </w:t>
      </w:r>
      <w:proofErr w:type="spellStart"/>
      <w:r w:rsidR="0017210F" w:rsidRPr="0017210F">
        <w:rPr>
          <w:sz w:val="23"/>
          <w:lang w:val="pt-BR"/>
        </w:rPr>
        <w:t>correspondenterecebimento</w:t>
      </w:r>
      <w:proofErr w:type="spellEnd"/>
      <w:r w:rsidR="0017210F" w:rsidRPr="0017210F">
        <w:rPr>
          <w:sz w:val="23"/>
          <w:lang w:val="pt-BR"/>
        </w:rPr>
        <w:t>.</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F575F1"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)ou</w:t>
      </w:r>
      <w:proofErr w:type="gramEnd"/>
      <w:r w:rsidR="0017210F" w:rsidRPr="0017210F">
        <w:rPr>
          <w:sz w:val="23"/>
          <w:lang w:val="pt-BR"/>
        </w:rPr>
        <w:t xml:space="preserve"> Situação de Regularidade do Empregador, Secretaria</w:t>
      </w:r>
    </w:p>
    <w:p w:rsidR="00F575F1" w:rsidRDefault="00F575F1" w:rsidP="003C5A79">
      <w:pPr>
        <w:pStyle w:val="PargrafodaLista"/>
        <w:tabs>
          <w:tab w:val="left" w:pos="589"/>
        </w:tabs>
        <w:spacing w:before="2"/>
        <w:ind w:right="112"/>
        <w:rPr>
          <w:sz w:val="23"/>
          <w:lang w:val="pt-BR"/>
        </w:rPr>
      </w:pPr>
    </w:p>
    <w:p w:rsidR="00B773E6" w:rsidRPr="0017210F" w:rsidRDefault="0017210F" w:rsidP="003C5A79">
      <w:pPr>
        <w:pStyle w:val="PargrafodaLista"/>
        <w:tabs>
          <w:tab w:val="left" w:pos="589"/>
        </w:tabs>
        <w:spacing w:before="2"/>
        <w:ind w:right="112"/>
        <w:rPr>
          <w:sz w:val="23"/>
          <w:lang w:val="pt-BR"/>
        </w:rPr>
      </w:pPr>
      <w:proofErr w:type="gramStart"/>
      <w:r w:rsidRPr="0017210F">
        <w:rPr>
          <w:sz w:val="23"/>
          <w:lang w:val="pt-BR"/>
        </w:rPr>
        <w:t>da</w:t>
      </w:r>
      <w:proofErr w:type="gramEnd"/>
      <w:r w:rsidRPr="0017210F">
        <w:rPr>
          <w:sz w:val="23"/>
          <w:lang w:val="pt-BR"/>
        </w:rPr>
        <w:t xml:space="preserve">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 xml:space="preserve">Também para assinatura da Ata de Registro de Preços e para o(s) contrato(s) dela decorrente ou para retirada da(s) Nota(s) de Empenho, a proponente adjudicatária deverá indicar o representante legal ou procurador constituído para tanto, acompanhado dos </w:t>
      </w:r>
      <w:proofErr w:type="spellStart"/>
      <w:r w:rsidR="0017210F" w:rsidRPr="0017210F">
        <w:rPr>
          <w:sz w:val="23"/>
          <w:lang w:val="pt-BR"/>
        </w:rPr>
        <w:t>documentoscorrespondentes</w:t>
      </w:r>
      <w:proofErr w:type="spellEnd"/>
      <w:r w:rsidR="0017210F" w:rsidRPr="0017210F">
        <w:rPr>
          <w:sz w:val="23"/>
          <w:lang w:val="pt-BR"/>
        </w:rPr>
        <w:t>.</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xml:space="preserve">- Fica assegurado à Prefeitura Municipal o direito de, no interesse da Administração, anular ou revogar, qualquer tempo, no todo ou em parte, a presente licitação, dando ciência aos participantes, na forma da </w:t>
      </w:r>
      <w:proofErr w:type="spellStart"/>
      <w:r w:rsidR="0017210F" w:rsidRPr="003C5A79">
        <w:rPr>
          <w:sz w:val="23"/>
          <w:lang w:val="pt-BR"/>
        </w:rPr>
        <w:t>legislaçãovigente</w:t>
      </w:r>
      <w:proofErr w:type="spellEnd"/>
      <w:r w:rsidR="0017210F" w:rsidRPr="003C5A79">
        <w:rPr>
          <w:sz w:val="23"/>
          <w:lang w:val="pt-BR"/>
        </w:rPr>
        <w:t>.</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 xml:space="preserve">à igualdade de oportunidade entre as licitantes e desde que não comprometam o interesse público, a finalidade e a segurança </w:t>
      </w:r>
      <w:proofErr w:type="spellStart"/>
      <w:r w:rsidR="0017210F" w:rsidRPr="0017210F">
        <w:rPr>
          <w:sz w:val="23"/>
          <w:lang w:val="pt-BR"/>
        </w:rPr>
        <w:t>dacontratação</w:t>
      </w:r>
      <w:proofErr w:type="spellEnd"/>
      <w:r w:rsidR="0017210F" w:rsidRPr="0017210F">
        <w:rPr>
          <w:sz w:val="23"/>
          <w:lang w:val="pt-BR"/>
        </w:rPr>
        <w:t>.</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xml:space="preserve">- O Pregoeiro, e sua Equipe de Apoio, no interesse público, poderão relevar omissões puramente formais, desde que não reste infringido o princípio da vinculação ao </w:t>
      </w:r>
      <w:proofErr w:type="spellStart"/>
      <w:r w:rsidR="0017210F" w:rsidRPr="0017210F">
        <w:rPr>
          <w:sz w:val="23"/>
          <w:lang w:val="pt-BR"/>
        </w:rPr>
        <w:t>instrumentoconvocatório</w:t>
      </w:r>
      <w:proofErr w:type="spellEnd"/>
      <w:r w:rsidR="0017210F" w:rsidRPr="0017210F">
        <w:rPr>
          <w:sz w:val="23"/>
          <w:lang w:val="pt-BR"/>
        </w:rPr>
        <w:t>.</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 xml:space="preserve">É facultado à licitante formular protestos, consignando em atas dos trabalhos, para prevenir responsabilidade, prover a conservação ou ressalva de seus direitos ou para simplesmente manifestar qualquer intenção de </w:t>
      </w:r>
      <w:proofErr w:type="spellStart"/>
      <w:r w:rsidR="0017210F" w:rsidRPr="0017210F">
        <w:rPr>
          <w:sz w:val="23"/>
          <w:lang w:val="pt-BR"/>
        </w:rPr>
        <w:t>modoformal</w:t>
      </w:r>
      <w:proofErr w:type="spellEnd"/>
      <w:r w:rsidR="0017210F" w:rsidRPr="0017210F">
        <w:rPr>
          <w:sz w:val="23"/>
          <w:lang w:val="pt-BR"/>
        </w:rPr>
        <w:t>;</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w:t>
      </w:r>
      <w:proofErr w:type="spellStart"/>
      <w:r w:rsidR="0017210F" w:rsidRPr="003C5A79">
        <w:rPr>
          <w:sz w:val="23"/>
          <w:lang w:val="pt-BR"/>
        </w:rPr>
        <w:t>sessãopública</w:t>
      </w:r>
      <w:proofErr w:type="spellEnd"/>
      <w:r w:rsidR="0017210F" w:rsidRPr="003C5A79">
        <w:rPr>
          <w:sz w:val="23"/>
          <w:lang w:val="pt-BR"/>
        </w:rPr>
        <w:t>;</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xml:space="preserve">- Não serão conhecidos os pedidos de esclarecimentos ou impugnações, vencidos os respectivos </w:t>
      </w:r>
      <w:proofErr w:type="spellStart"/>
      <w:r w:rsidR="0017210F" w:rsidRPr="003C5A79">
        <w:rPr>
          <w:sz w:val="23"/>
          <w:lang w:val="pt-BR"/>
        </w:rPr>
        <w:t>prazoslegais</w:t>
      </w:r>
      <w:proofErr w:type="spellEnd"/>
      <w:r w:rsidR="0017210F" w:rsidRPr="003C5A79">
        <w:rPr>
          <w:sz w:val="23"/>
          <w:lang w:val="pt-BR"/>
        </w:rPr>
        <w:t>;</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xml:space="preserve">- Os proponentes assumem todos os custos de preparação e apresentação de suas propostas e a Prefeitura Municipal não será, em nenhum caso, responsável por esses custos, independentemente da condução ou do resultado do </w:t>
      </w:r>
      <w:proofErr w:type="spellStart"/>
      <w:r w:rsidR="0017210F" w:rsidRPr="003C5A79">
        <w:rPr>
          <w:sz w:val="23"/>
          <w:lang w:val="pt-BR"/>
        </w:rPr>
        <w:t>processolicitatório</w:t>
      </w:r>
      <w:proofErr w:type="spellEnd"/>
      <w:r w:rsidR="0017210F" w:rsidRPr="003C5A79">
        <w:rPr>
          <w:sz w:val="23"/>
          <w:lang w:val="pt-BR"/>
        </w:rPr>
        <w:t>;</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xml:space="preserve">- Os proponentes são responsáveis pela fidelidade e legitimidade das informações e dos documentos apresentados em qualquer fase </w:t>
      </w:r>
      <w:proofErr w:type="spellStart"/>
      <w:r w:rsidR="0017210F" w:rsidRPr="003C5A79">
        <w:rPr>
          <w:sz w:val="23"/>
          <w:lang w:val="pt-BR"/>
        </w:rPr>
        <w:t>dalicitação</w:t>
      </w:r>
      <w:proofErr w:type="spellEnd"/>
      <w:r w:rsidR="0017210F" w:rsidRPr="003C5A79">
        <w:rPr>
          <w:sz w:val="23"/>
          <w:lang w:val="pt-BR"/>
        </w:rPr>
        <w:t>;</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w:t>
      </w:r>
      <w:proofErr w:type="spellStart"/>
      <w:r w:rsidRPr="0017210F">
        <w:rPr>
          <w:lang w:val="pt-BR"/>
        </w:rPr>
        <w:t>subseqüente</w:t>
      </w:r>
      <w:proofErr w:type="spellEnd"/>
      <w:r w:rsidRPr="0017210F">
        <w:rPr>
          <w:lang w:val="pt-BR"/>
        </w:rPr>
        <w:t>,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lastRenderedPageBreak/>
        <w:t>18</w:t>
      </w:r>
      <w:r w:rsidR="003C5A79" w:rsidRPr="003C5A79">
        <w:rPr>
          <w:sz w:val="23"/>
          <w:lang w:val="pt-BR"/>
        </w:rPr>
        <w:t>.10</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incluir-se-á o do vencimento. Só se iniciam e vencem os prazos em dias de expediente da Prefeitura Municipal de Coração </w:t>
      </w:r>
      <w:proofErr w:type="spellStart"/>
      <w:proofErr w:type="gramStart"/>
      <w:r w:rsidR="0017210F" w:rsidRPr="0017210F">
        <w:rPr>
          <w:sz w:val="23"/>
          <w:lang w:val="pt-BR"/>
        </w:rPr>
        <w:t>deJesus</w:t>
      </w:r>
      <w:proofErr w:type="spellEnd"/>
      <w:proofErr w:type="gramEnd"/>
      <w:r w:rsidR="0017210F" w:rsidRPr="0017210F">
        <w:rPr>
          <w:sz w:val="23"/>
          <w:lang w:val="pt-BR"/>
        </w:rPr>
        <w:t>/MG.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xml:space="preserve">- A apresentação da proposta implicará pleno conhecimento e aceitação, por parte do licitante, das condições estabelecidas neste Edital e </w:t>
      </w:r>
      <w:proofErr w:type="spellStart"/>
      <w:proofErr w:type="gramStart"/>
      <w:r w:rsidR="0017210F" w:rsidRPr="0017210F">
        <w:rPr>
          <w:sz w:val="23"/>
          <w:lang w:val="pt-BR"/>
        </w:rPr>
        <w:t>seusAnexos</w:t>
      </w:r>
      <w:proofErr w:type="spellEnd"/>
      <w:proofErr w:type="gramEnd"/>
      <w:r w:rsidR="0017210F" w:rsidRPr="0017210F">
        <w:rPr>
          <w:sz w:val="23"/>
          <w:lang w:val="pt-BR"/>
        </w:rPr>
        <w:t>;</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xml:space="preserve">- As dúvidas a serem dirimidas por telefone serão somente aquelas de ordem </w:t>
      </w:r>
      <w:proofErr w:type="spellStart"/>
      <w:r w:rsidR="0017210F" w:rsidRPr="003C5A79">
        <w:rPr>
          <w:sz w:val="23"/>
          <w:lang w:val="pt-BR"/>
        </w:rPr>
        <w:t>estritamenteinformal</w:t>
      </w:r>
      <w:proofErr w:type="spellEnd"/>
      <w:r w:rsidR="0017210F" w:rsidRPr="003C5A79">
        <w:rPr>
          <w:sz w:val="23"/>
          <w:lang w:val="pt-BR"/>
        </w:rPr>
        <w:t>;</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xml:space="preserve">, contado do encerramento da licitação (transcorrido o prazo regulamentar para interposição de recurso contra o resultado da licitação ou, se for o caso, denegados os recursos interpostos), após o que </w:t>
      </w:r>
      <w:proofErr w:type="spellStart"/>
      <w:r w:rsidR="0017210F" w:rsidRPr="0017210F">
        <w:rPr>
          <w:sz w:val="23"/>
          <w:lang w:val="pt-BR"/>
        </w:rPr>
        <w:t>serãodestruídos</w:t>
      </w:r>
      <w:proofErr w:type="spellEnd"/>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 xml:space="preserve">(vinte e cinco por cento) do valor </w:t>
      </w:r>
      <w:proofErr w:type="spellStart"/>
      <w:proofErr w:type="gramStart"/>
      <w:r w:rsidR="0017210F" w:rsidRPr="0017210F">
        <w:rPr>
          <w:sz w:val="23"/>
          <w:lang w:val="pt-BR"/>
        </w:rPr>
        <w:t>inicialContratado</w:t>
      </w:r>
      <w:proofErr w:type="spellEnd"/>
      <w:proofErr w:type="gramEnd"/>
      <w:r w:rsidR="0017210F" w:rsidRPr="0017210F">
        <w:rPr>
          <w:sz w:val="23"/>
          <w:lang w:val="pt-BR"/>
        </w:rPr>
        <w:t>;</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xml:space="preserve">– Fazem parte complementar e inseparável deste edital </w:t>
      </w:r>
      <w:proofErr w:type="spellStart"/>
      <w:r w:rsidR="0017210F" w:rsidRPr="0017210F">
        <w:rPr>
          <w:sz w:val="23"/>
          <w:lang w:val="pt-BR"/>
        </w:rPr>
        <w:t>osanexos</w:t>
      </w:r>
      <w:proofErr w:type="spellEnd"/>
      <w:r w:rsidR="0017210F" w:rsidRPr="0017210F">
        <w:rPr>
          <w:sz w:val="23"/>
          <w:lang w:val="pt-BR"/>
        </w:rPr>
        <w:t xml:space="preserve">: Anexo I – Termo </w:t>
      </w:r>
      <w:proofErr w:type="spellStart"/>
      <w:proofErr w:type="gramStart"/>
      <w:r w:rsidR="0017210F" w:rsidRPr="0017210F">
        <w:rPr>
          <w:sz w:val="23"/>
          <w:lang w:val="pt-BR"/>
        </w:rPr>
        <w:t>deReferência</w:t>
      </w:r>
      <w:proofErr w:type="spellEnd"/>
      <w:proofErr w:type="gramEnd"/>
      <w:r w:rsidR="0017210F" w:rsidRPr="0017210F">
        <w:rPr>
          <w:sz w:val="23"/>
          <w:lang w:val="pt-BR"/>
        </w:rPr>
        <w:t>;</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 xml:space="preserve">Para dirimir quaisquer questões decorrentes da licitação, não resolvidas na esfera administrativa, será competente o foro da Comarca de Coração </w:t>
      </w:r>
      <w:proofErr w:type="spellStart"/>
      <w:proofErr w:type="gramStart"/>
      <w:r w:rsidR="0017210F" w:rsidRPr="0017210F">
        <w:rPr>
          <w:sz w:val="23"/>
          <w:lang w:val="pt-BR"/>
        </w:rPr>
        <w:t>deJesus</w:t>
      </w:r>
      <w:proofErr w:type="spellEnd"/>
      <w:proofErr w:type="gramEnd"/>
      <w:r w:rsidR="0017210F" w:rsidRPr="0017210F">
        <w:rPr>
          <w:sz w:val="23"/>
          <w:lang w:val="pt-BR"/>
        </w:rPr>
        <w:t>/MG.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2106D8" w:rsidRDefault="0017210F" w:rsidP="00EE08C5">
      <w:pPr>
        <w:pStyle w:val="Corpodetexto"/>
        <w:ind w:right="-46"/>
        <w:jc w:val="center"/>
        <w:rPr>
          <w:lang w:val="pt-BR"/>
        </w:rPr>
      </w:pPr>
      <w:r w:rsidRPr="002106D8">
        <w:rPr>
          <w:lang w:val="pt-BR"/>
        </w:rPr>
        <w:t xml:space="preserve">Coração de Jesus – MG, </w:t>
      </w:r>
      <w:r w:rsidR="00530F1B">
        <w:rPr>
          <w:lang w:val="pt-BR"/>
        </w:rPr>
        <w:t>26</w:t>
      </w:r>
      <w:r w:rsidR="007337A8">
        <w:rPr>
          <w:lang w:val="pt-BR"/>
        </w:rPr>
        <w:t xml:space="preserve"> de Junho de </w:t>
      </w:r>
      <w:proofErr w:type="gramStart"/>
      <w:r w:rsidR="007337A8">
        <w:rPr>
          <w:lang w:val="pt-BR"/>
        </w:rPr>
        <w:t>2018</w:t>
      </w:r>
      <w:proofErr w:type="gramEnd"/>
    </w:p>
    <w:p w:rsidR="00B773E6" w:rsidRPr="00331F9E" w:rsidRDefault="00B773E6">
      <w:pPr>
        <w:pStyle w:val="Corpodetexto"/>
        <w:rPr>
          <w:color w:val="FF0000"/>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B773E6" w:rsidRPr="0017210F" w:rsidRDefault="00DE0E8F">
      <w:pPr>
        <w:pStyle w:val="Corpodetexto"/>
        <w:ind w:left="2905" w:right="2895"/>
        <w:jc w:val="center"/>
        <w:rPr>
          <w:lang w:val="pt-BR"/>
        </w:rPr>
      </w:pPr>
      <w:r>
        <w:rPr>
          <w:lang w:val="pt-BR"/>
        </w:rPr>
        <w:t xml:space="preserve">JOSÉ CARLOS MOTA </w:t>
      </w:r>
    </w:p>
    <w:p w:rsidR="00B773E6" w:rsidRPr="0017210F" w:rsidRDefault="003279BB" w:rsidP="00DE0E8F">
      <w:pPr>
        <w:pStyle w:val="Ttulo31"/>
        <w:spacing w:before="4" w:line="240" w:lineRule="auto"/>
        <w:ind w:left="0" w:right="-46"/>
        <w:jc w:val="center"/>
        <w:rPr>
          <w:lang w:val="pt-BR"/>
        </w:rPr>
      </w:pPr>
      <w:r>
        <w:rPr>
          <w:lang w:val="pt-BR"/>
        </w:rPr>
        <w:t xml:space="preserve">Secretário Municipal </w:t>
      </w:r>
      <w:r w:rsidR="00DE0E8F">
        <w:rPr>
          <w:lang w:val="pt-BR"/>
        </w:rPr>
        <w:t xml:space="preserve">de Administração e Finanças </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2106D8" w:rsidRDefault="0017210F" w:rsidP="00EE08C5">
      <w:pPr>
        <w:ind w:right="-45"/>
        <w:jc w:val="center"/>
        <w:rPr>
          <w:sz w:val="24"/>
          <w:lang w:val="pt-BR"/>
        </w:rPr>
      </w:pPr>
      <w:r w:rsidRPr="0017210F">
        <w:rPr>
          <w:sz w:val="24"/>
          <w:lang w:val="pt-BR"/>
        </w:rPr>
        <w:t xml:space="preserve">PREGÃO PRESENCIAL PARA RP – </w:t>
      </w:r>
      <w:r w:rsidRPr="002106D8">
        <w:rPr>
          <w:sz w:val="24"/>
          <w:lang w:val="pt-BR"/>
        </w:rPr>
        <w:t xml:space="preserve">Nº </w:t>
      </w:r>
      <w:r w:rsidR="005F0CBC" w:rsidRPr="005F0CBC">
        <w:rPr>
          <w:sz w:val="24"/>
          <w:lang w:val="pt-BR"/>
        </w:rPr>
        <w:t>39</w:t>
      </w:r>
      <w:r w:rsidR="0085792F">
        <w:rPr>
          <w:sz w:val="24"/>
          <w:lang w:val="pt-BR"/>
        </w:rPr>
        <w:t>/2018</w:t>
      </w:r>
    </w:p>
    <w:p w:rsidR="00B773E6" w:rsidRPr="002106D8" w:rsidRDefault="0017210F" w:rsidP="00EE08C5">
      <w:pPr>
        <w:ind w:right="-45"/>
        <w:jc w:val="center"/>
        <w:rPr>
          <w:sz w:val="24"/>
          <w:lang w:val="pt-BR"/>
        </w:rPr>
      </w:pPr>
      <w:r w:rsidRPr="002106D8">
        <w:rPr>
          <w:sz w:val="24"/>
          <w:lang w:val="pt-BR"/>
        </w:rPr>
        <w:t xml:space="preserve">PROCESSO LICITATÓRIO Nº </w:t>
      </w:r>
      <w:r w:rsidR="005F0CBC" w:rsidRPr="005F0CBC">
        <w:rPr>
          <w:sz w:val="24"/>
          <w:lang w:val="pt-BR"/>
        </w:rPr>
        <w:t>73</w:t>
      </w:r>
      <w:r w:rsidR="0085792F">
        <w:rPr>
          <w:sz w:val="24"/>
          <w:lang w:val="pt-BR"/>
        </w:rPr>
        <w:t>/2018</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773E6" w:rsidRPr="00AC5E63" w:rsidRDefault="0017210F" w:rsidP="00AC5E63">
      <w:pPr>
        <w:pStyle w:val="PargrafodaLista"/>
        <w:numPr>
          <w:ilvl w:val="0"/>
          <w:numId w:val="44"/>
        </w:numPr>
        <w:spacing w:before="7"/>
        <w:ind w:right="115"/>
        <w:rPr>
          <w:color w:val="FF0000"/>
          <w:sz w:val="25"/>
          <w:lang w:val="pt-BR"/>
        </w:rPr>
      </w:pPr>
      <w:r w:rsidRPr="00AC5E63">
        <w:rPr>
          <w:b/>
          <w:sz w:val="24"/>
          <w:lang w:val="pt-BR"/>
        </w:rPr>
        <w:t>- OBJETO</w:t>
      </w:r>
      <w:r w:rsidRPr="00AC5E63">
        <w:rPr>
          <w:sz w:val="24"/>
          <w:lang w:val="pt-BR"/>
        </w:rPr>
        <w:t xml:space="preserve">: Este Termo de Referência tem por objeto o </w:t>
      </w:r>
      <w:r w:rsidR="00AC5E63" w:rsidRPr="0017210F">
        <w:rPr>
          <w:sz w:val="24"/>
          <w:lang w:val="pt-BR"/>
        </w:rPr>
        <w:t>REGIS</w:t>
      </w:r>
      <w:r w:rsidR="00AC5E63">
        <w:rPr>
          <w:sz w:val="24"/>
          <w:lang w:val="pt-BR"/>
        </w:rPr>
        <w:t>TRO DE PREÇOS PARA AQUISIÇÃO DE REAGENTES PARA ATENDER ÀS NECESSIDADES DO LABORATÓRIO MUNICIPAL</w:t>
      </w:r>
      <w:r w:rsidR="00F319F7">
        <w:rPr>
          <w:sz w:val="24"/>
          <w:lang w:val="pt-BR"/>
        </w:rPr>
        <w:t>.</w:t>
      </w:r>
    </w:p>
    <w:p w:rsidR="00AC5E63" w:rsidRPr="00AC5E63" w:rsidRDefault="00AC5E63" w:rsidP="00AC5E63">
      <w:pPr>
        <w:spacing w:before="7"/>
        <w:ind w:right="115"/>
        <w:rPr>
          <w:color w:val="FF0000"/>
          <w:sz w:val="25"/>
          <w:lang w:val="pt-BR"/>
        </w:rPr>
      </w:pPr>
    </w:p>
    <w:p w:rsidR="00DE4839" w:rsidRPr="003279BB" w:rsidRDefault="00EE08C5" w:rsidP="00EE08C5">
      <w:pPr>
        <w:ind w:left="114"/>
        <w:jc w:val="both"/>
        <w:rPr>
          <w:b/>
          <w:sz w:val="24"/>
          <w:lang w:val="pt-BR"/>
        </w:rPr>
      </w:pPr>
      <w:r w:rsidRPr="003279BB">
        <w:rPr>
          <w:b/>
          <w:sz w:val="24"/>
          <w:lang w:val="pt-BR"/>
        </w:rPr>
        <w:t>2.0 – ESPECIFICAÇÃO</w:t>
      </w:r>
    </w:p>
    <w:p w:rsidR="00E602E7" w:rsidRPr="00502204" w:rsidRDefault="00E602E7" w:rsidP="00EE08C5">
      <w:pPr>
        <w:ind w:left="114"/>
        <w:jc w:val="both"/>
        <w:rPr>
          <w:b/>
          <w:color w:val="FF0000"/>
          <w:sz w:val="24"/>
          <w:lang w:val="pt-BR"/>
        </w:rPr>
      </w:pP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657"/>
        <w:gridCol w:w="736"/>
        <w:gridCol w:w="681"/>
        <w:gridCol w:w="7957"/>
      </w:tblGrid>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b/>
              </w:rPr>
            </w:pPr>
            <w:r>
              <w:rPr>
                <w:rFonts w:ascii="Calibri" w:hAnsi="Calibri" w:cs="Calibri"/>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b/>
              </w:rPr>
            </w:pPr>
            <w:proofErr w:type="spellStart"/>
            <w:r>
              <w:rPr>
                <w:rFonts w:ascii="Calibri" w:hAnsi="Calibri" w:cs="Calibri"/>
                <w:b/>
              </w:rPr>
              <w:t>Unid</w:t>
            </w:r>
            <w:proofErr w:type="spellEnd"/>
            <w:r>
              <w:rPr>
                <w:rFonts w:ascii="Calibri" w:hAnsi="Calibri" w:cs="Calibri"/>
                <w:b/>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b/>
              </w:rPr>
            </w:pPr>
            <w:proofErr w:type="spellStart"/>
            <w:r>
              <w:rPr>
                <w:rFonts w:ascii="Calibri" w:hAnsi="Calibri" w:cs="Calibri"/>
                <w:b/>
              </w:rPr>
              <w:t>Qtde</w:t>
            </w:r>
            <w:proofErr w:type="spellEnd"/>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b/>
              </w:rPr>
            </w:pPr>
            <w:proofErr w:type="spellStart"/>
            <w:r>
              <w:rPr>
                <w:rFonts w:ascii="Calibri" w:hAnsi="Calibri" w:cs="Calibri"/>
                <w:b/>
              </w:rPr>
              <w:t>Descrição</w:t>
            </w:r>
            <w:proofErr w:type="spellEnd"/>
            <w:r>
              <w:rPr>
                <w:rFonts w:ascii="Calibri" w:hAnsi="Calibri" w:cs="Calibri"/>
                <w:b/>
              </w:rPr>
              <w:t xml:space="preserve"> do Material/</w:t>
            </w:r>
            <w:proofErr w:type="spellStart"/>
            <w:r>
              <w:rPr>
                <w:rFonts w:ascii="Calibri" w:hAnsi="Calibri" w:cs="Calibri"/>
                <w:b/>
              </w:rPr>
              <w:t>Serviço</w:t>
            </w:r>
            <w:proofErr w:type="spellEnd"/>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ACIDO URICO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ALBUMINA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ALT/GOT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4</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AMILASE CNPG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5</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AST/GOT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6</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CX</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BETATEST-ICT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7</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BILI-D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8</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BILI-T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9</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CALIBRA H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10</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CK-MB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11</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COLESTEROL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12</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CREATININA K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13</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FE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14</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8</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FOSFATASE ALCALINA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15</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GAMA GT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16</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GLICEMIA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17</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200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GLUC UP 75G 300 ML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18</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HDL LE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19</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HEMSTAB 200 ML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20</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IMUNO-HAI CHAGAS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21</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8</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IMUNO-LÁTEX AEO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22</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IMUNO-LÁTEX FR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23</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IMUNO-LÁTEX PCR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24</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CX</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IMUNO-RÁPIDO TROPONINA </w:t>
            </w:r>
          </w:p>
        </w:tc>
      </w:tr>
      <w:tr w:rsidR="00DB6428" w:rsidRPr="007572D5"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25</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Pr="005F0CBC" w:rsidRDefault="00DB6428" w:rsidP="005F0CBC">
            <w:pPr>
              <w:autoSpaceDE w:val="0"/>
              <w:autoSpaceDN w:val="0"/>
              <w:adjustRightInd w:val="0"/>
              <w:rPr>
                <w:rFonts w:ascii="Calibri" w:hAnsi="Calibri" w:cs="Calibri"/>
                <w:lang w:val="pt-BR"/>
              </w:rPr>
            </w:pPr>
            <w:r w:rsidRPr="005F0CBC">
              <w:rPr>
                <w:rFonts w:ascii="Calibri" w:hAnsi="Calibri" w:cs="Calibri"/>
                <w:lang w:val="pt-BR"/>
              </w:rPr>
              <w:t xml:space="preserve">INSTANT PROV CORANTES PARA COLORAÇÃO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26</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PCR TURBIQUEST PLUS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27</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PROTEINAS TOTAIS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28</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CX</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PSA SEMI-QUANTITATIVO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29</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QUALITROL 2 H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30</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CX</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SANGUE OCULTO IFOBT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31</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SDH CLEANER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32</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SDH DILUENTE (20 LITROS)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33</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SDH LISANTE (5 LITROS)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34</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SENSIPROT.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35</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SOLUÇAO DE LIMPEZA REAGENTE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36</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SORO ANTI-A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37</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SORO ANTI-AB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38</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SORO ANTI-B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39</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15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SORO ANTI-D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lastRenderedPageBreak/>
              <w:t>40</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SORO DE COMBS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41</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TRIGLICERIDES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42</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25</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UREIA UV - LIQUIFORM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43</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CX</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URIQUEST PLUS </w:t>
            </w:r>
          </w:p>
        </w:tc>
      </w:tr>
      <w:tr w:rsidR="00DB6428" w:rsidTr="00DB6428">
        <w:tc>
          <w:tcPr>
            <w:tcW w:w="657" w:type="dxa"/>
            <w:tcBorders>
              <w:top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44</w:t>
            </w:r>
          </w:p>
        </w:tc>
        <w:tc>
          <w:tcPr>
            <w:tcW w:w="736"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KIT</w:t>
            </w:r>
          </w:p>
        </w:tc>
        <w:tc>
          <w:tcPr>
            <w:tcW w:w="681"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jc w:val="center"/>
              <w:rPr>
                <w:rFonts w:ascii="Calibri" w:hAnsi="Calibri" w:cs="Calibri"/>
              </w:rPr>
            </w:pPr>
            <w:r>
              <w:rPr>
                <w:rFonts w:ascii="Calibri" w:hAnsi="Calibri" w:cs="Calibri"/>
              </w:rPr>
              <w:t>20</w:t>
            </w:r>
          </w:p>
        </w:tc>
        <w:tc>
          <w:tcPr>
            <w:tcW w:w="7957" w:type="dxa"/>
            <w:tcBorders>
              <w:top w:val="single" w:sz="4" w:space="0" w:color="000000"/>
              <w:left w:val="single" w:sz="4" w:space="0" w:color="000000"/>
              <w:bottom w:val="single" w:sz="4" w:space="0" w:color="000000"/>
              <w:right w:val="single" w:sz="4" w:space="0" w:color="000000"/>
            </w:tcBorders>
            <w:vAlign w:val="center"/>
          </w:tcPr>
          <w:p w:rsidR="00DB6428" w:rsidRDefault="00DB6428" w:rsidP="005F0CBC">
            <w:pPr>
              <w:autoSpaceDE w:val="0"/>
              <w:autoSpaceDN w:val="0"/>
              <w:adjustRightInd w:val="0"/>
              <w:rPr>
                <w:rFonts w:ascii="Calibri" w:hAnsi="Calibri" w:cs="Calibri"/>
              </w:rPr>
            </w:pPr>
            <w:r>
              <w:rPr>
                <w:rFonts w:ascii="Calibri" w:hAnsi="Calibri" w:cs="Calibri"/>
              </w:rPr>
              <w:t xml:space="preserve">VDRL </w:t>
            </w:r>
          </w:p>
        </w:tc>
      </w:tr>
    </w:tbl>
    <w:p w:rsidR="00B773E6" w:rsidRDefault="00B773E6">
      <w:pPr>
        <w:pStyle w:val="Corpodetexto"/>
        <w:spacing w:before="7"/>
        <w:rPr>
          <w:color w:val="FF0000"/>
          <w:sz w:val="24"/>
          <w:lang w:val="pt-BR"/>
        </w:rPr>
      </w:pPr>
    </w:p>
    <w:p w:rsidR="007C70B0" w:rsidRPr="00CE15E0" w:rsidRDefault="007C70B0">
      <w:pPr>
        <w:pStyle w:val="Corpodetexto"/>
        <w:spacing w:before="7"/>
        <w:rPr>
          <w:b/>
          <w:sz w:val="24"/>
          <w:u w:val="single"/>
          <w:lang w:val="pt-BR"/>
        </w:rPr>
      </w:pPr>
      <w:r w:rsidRPr="00CE15E0">
        <w:rPr>
          <w:b/>
          <w:sz w:val="24"/>
          <w:highlight w:val="yellow"/>
          <w:u w:val="single"/>
          <w:lang w:val="pt-BR"/>
        </w:rPr>
        <w:t>Descrição detalhada de cada item:</w:t>
      </w:r>
    </w:p>
    <w:p w:rsidR="007C70B0" w:rsidRDefault="007C70B0">
      <w:pPr>
        <w:pStyle w:val="Corpodetexto"/>
        <w:spacing w:before="7"/>
        <w:rPr>
          <w:sz w:val="24"/>
          <w:lang w:val="pt-BR"/>
        </w:rPr>
      </w:pPr>
    </w:p>
    <w:tbl>
      <w:tblPr>
        <w:tblStyle w:val="Tabelacomgrade"/>
        <w:tblW w:w="0" w:type="auto"/>
        <w:tblLook w:val="04A0" w:firstRow="1" w:lastRow="0" w:firstColumn="1" w:lastColumn="0" w:noHBand="0" w:noVBand="1"/>
      </w:tblPr>
      <w:tblGrid>
        <w:gridCol w:w="696"/>
        <w:gridCol w:w="3128"/>
        <w:gridCol w:w="1856"/>
        <w:gridCol w:w="4239"/>
      </w:tblGrid>
      <w:tr w:rsidR="00845397" w:rsidTr="00845397">
        <w:tc>
          <w:tcPr>
            <w:tcW w:w="666" w:type="dxa"/>
          </w:tcPr>
          <w:p w:rsidR="00845397" w:rsidRPr="00845397" w:rsidRDefault="00845397" w:rsidP="00CE15E0">
            <w:pPr>
              <w:pStyle w:val="Corpodetexto"/>
              <w:spacing w:before="7"/>
              <w:jc w:val="center"/>
              <w:rPr>
                <w:b/>
                <w:sz w:val="24"/>
                <w:u w:val="single"/>
                <w:lang w:val="pt-BR"/>
              </w:rPr>
            </w:pPr>
            <w:r w:rsidRPr="00845397">
              <w:rPr>
                <w:b/>
                <w:sz w:val="24"/>
                <w:u w:val="single"/>
                <w:lang w:val="pt-BR"/>
              </w:rPr>
              <w:t>Item</w:t>
            </w:r>
          </w:p>
        </w:tc>
        <w:tc>
          <w:tcPr>
            <w:tcW w:w="3128" w:type="dxa"/>
          </w:tcPr>
          <w:p w:rsidR="00845397" w:rsidRPr="00845397" w:rsidRDefault="00845397" w:rsidP="00CE15E0">
            <w:pPr>
              <w:pStyle w:val="Corpodetexto"/>
              <w:spacing w:before="7"/>
              <w:jc w:val="center"/>
              <w:rPr>
                <w:b/>
                <w:sz w:val="24"/>
                <w:u w:val="single"/>
                <w:lang w:val="pt-BR"/>
              </w:rPr>
            </w:pPr>
            <w:r w:rsidRPr="00845397">
              <w:rPr>
                <w:b/>
                <w:sz w:val="24"/>
                <w:u w:val="single"/>
                <w:lang w:val="pt-BR"/>
              </w:rPr>
              <w:t>Reagente</w:t>
            </w:r>
          </w:p>
        </w:tc>
        <w:tc>
          <w:tcPr>
            <w:tcW w:w="1856" w:type="dxa"/>
          </w:tcPr>
          <w:p w:rsidR="00845397" w:rsidRPr="00845397" w:rsidRDefault="00845397" w:rsidP="00CE15E0">
            <w:pPr>
              <w:pStyle w:val="Corpodetexto"/>
              <w:spacing w:before="7"/>
              <w:jc w:val="center"/>
              <w:rPr>
                <w:b/>
                <w:sz w:val="24"/>
                <w:u w:val="single"/>
                <w:lang w:val="pt-BR"/>
              </w:rPr>
            </w:pPr>
            <w:r w:rsidRPr="00845397">
              <w:rPr>
                <w:b/>
                <w:sz w:val="24"/>
                <w:u w:val="single"/>
                <w:lang w:val="pt-BR"/>
              </w:rPr>
              <w:t>Marca Específica</w:t>
            </w:r>
          </w:p>
        </w:tc>
        <w:tc>
          <w:tcPr>
            <w:tcW w:w="4239" w:type="dxa"/>
          </w:tcPr>
          <w:p w:rsidR="00845397" w:rsidRPr="00845397" w:rsidRDefault="00845397" w:rsidP="00CE15E0">
            <w:pPr>
              <w:pStyle w:val="Corpodetexto"/>
              <w:spacing w:before="7"/>
              <w:jc w:val="center"/>
              <w:rPr>
                <w:b/>
                <w:sz w:val="24"/>
                <w:u w:val="single"/>
                <w:lang w:val="pt-BR"/>
              </w:rPr>
            </w:pPr>
            <w:r w:rsidRPr="00845397">
              <w:rPr>
                <w:b/>
                <w:sz w:val="24"/>
                <w:u w:val="single"/>
                <w:lang w:val="pt-BR"/>
              </w:rPr>
              <w:t>Conteúdo</w:t>
            </w:r>
          </w:p>
        </w:tc>
      </w:tr>
      <w:tr w:rsidR="00845397" w:rsidRPr="007572D5" w:rsidTr="00845397">
        <w:tc>
          <w:tcPr>
            <w:tcW w:w="666" w:type="dxa"/>
          </w:tcPr>
          <w:p w:rsidR="00845397" w:rsidRDefault="00845397">
            <w:pPr>
              <w:pStyle w:val="Corpodetexto"/>
              <w:spacing w:before="7"/>
              <w:rPr>
                <w:sz w:val="24"/>
                <w:lang w:val="pt-BR"/>
              </w:rPr>
            </w:pPr>
            <w:proofErr w:type="gramStart"/>
            <w:r>
              <w:rPr>
                <w:sz w:val="24"/>
                <w:lang w:val="pt-BR"/>
              </w:rPr>
              <w:t>1</w:t>
            </w:r>
            <w:proofErr w:type="gramEnd"/>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ACIDO URICO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 xml:space="preserve">R1 – 1x80ml, R2 – 1x20ml, CAL 1,5 ml </w:t>
            </w:r>
          </w:p>
        </w:tc>
      </w:tr>
      <w:tr w:rsidR="00845397" w:rsidRPr="007572D5" w:rsidTr="00845397">
        <w:tc>
          <w:tcPr>
            <w:tcW w:w="666" w:type="dxa"/>
          </w:tcPr>
          <w:p w:rsidR="00845397" w:rsidRDefault="00845397">
            <w:pPr>
              <w:pStyle w:val="Corpodetexto"/>
              <w:spacing w:before="7"/>
              <w:rPr>
                <w:sz w:val="24"/>
                <w:lang w:val="pt-BR"/>
              </w:rPr>
            </w:pPr>
            <w:proofErr w:type="gramStart"/>
            <w:r>
              <w:rPr>
                <w:sz w:val="24"/>
                <w:lang w:val="pt-BR"/>
              </w:rPr>
              <w:t>2</w:t>
            </w:r>
            <w:proofErr w:type="gramEnd"/>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ALBUMINA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 xml:space="preserve">R1 – 1x250 ml, CAL 1x1 ml </w:t>
            </w:r>
          </w:p>
        </w:tc>
      </w:tr>
      <w:tr w:rsidR="00845397" w:rsidRPr="007572D5" w:rsidTr="00845397">
        <w:tc>
          <w:tcPr>
            <w:tcW w:w="666" w:type="dxa"/>
          </w:tcPr>
          <w:p w:rsidR="00845397" w:rsidRDefault="00845397">
            <w:pPr>
              <w:pStyle w:val="Corpodetexto"/>
              <w:spacing w:before="7"/>
              <w:rPr>
                <w:sz w:val="24"/>
                <w:lang w:val="pt-BR"/>
              </w:rPr>
            </w:pPr>
            <w:proofErr w:type="gramStart"/>
            <w:r>
              <w:rPr>
                <w:sz w:val="24"/>
                <w:lang w:val="pt-BR"/>
              </w:rPr>
              <w:t>3</w:t>
            </w:r>
            <w:proofErr w:type="gramEnd"/>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ALT/GOT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 xml:space="preserve">R1- 4x24 ml, R2 – 4x </w:t>
            </w:r>
            <w:proofErr w:type="gramStart"/>
            <w:r>
              <w:rPr>
                <w:sz w:val="24"/>
                <w:lang w:val="pt-BR"/>
              </w:rPr>
              <w:t>6</w:t>
            </w:r>
            <w:proofErr w:type="gramEnd"/>
            <w:r>
              <w:rPr>
                <w:sz w:val="24"/>
                <w:lang w:val="pt-BR"/>
              </w:rPr>
              <w:t xml:space="preserve"> ml, R3 1x1,5 ml</w:t>
            </w:r>
          </w:p>
        </w:tc>
      </w:tr>
      <w:tr w:rsidR="00845397" w:rsidTr="00845397">
        <w:tc>
          <w:tcPr>
            <w:tcW w:w="666" w:type="dxa"/>
          </w:tcPr>
          <w:p w:rsidR="00845397" w:rsidRDefault="00845397">
            <w:pPr>
              <w:pStyle w:val="Corpodetexto"/>
              <w:spacing w:before="7"/>
              <w:rPr>
                <w:sz w:val="24"/>
                <w:lang w:val="pt-BR"/>
              </w:rPr>
            </w:pPr>
            <w:proofErr w:type="gramStart"/>
            <w:r>
              <w:rPr>
                <w:sz w:val="24"/>
                <w:lang w:val="pt-BR"/>
              </w:rPr>
              <w:t>4</w:t>
            </w:r>
            <w:proofErr w:type="gramEnd"/>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AMILASE CNPG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R1- 2x30ml</w:t>
            </w:r>
          </w:p>
        </w:tc>
      </w:tr>
      <w:tr w:rsidR="00845397" w:rsidRPr="007572D5" w:rsidTr="00845397">
        <w:tc>
          <w:tcPr>
            <w:tcW w:w="666" w:type="dxa"/>
          </w:tcPr>
          <w:p w:rsidR="00845397" w:rsidRDefault="00845397">
            <w:pPr>
              <w:pStyle w:val="Corpodetexto"/>
              <w:spacing w:before="7"/>
              <w:rPr>
                <w:sz w:val="24"/>
                <w:lang w:val="pt-BR"/>
              </w:rPr>
            </w:pPr>
            <w:proofErr w:type="gramStart"/>
            <w:r>
              <w:rPr>
                <w:sz w:val="24"/>
                <w:lang w:val="pt-BR"/>
              </w:rPr>
              <w:t>5</w:t>
            </w:r>
            <w:proofErr w:type="gramEnd"/>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AST/GOT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 xml:space="preserve">R1- 4x24 ml, R2 – 4x6 ml, R3 </w:t>
            </w:r>
            <w:proofErr w:type="gramStart"/>
            <w:r>
              <w:rPr>
                <w:sz w:val="24"/>
                <w:lang w:val="pt-BR"/>
              </w:rPr>
              <w:t>1x1,</w:t>
            </w:r>
            <w:proofErr w:type="gramEnd"/>
            <w:r>
              <w:rPr>
                <w:sz w:val="24"/>
                <w:lang w:val="pt-BR"/>
              </w:rPr>
              <w:t xml:space="preserve">5 ml </w:t>
            </w:r>
          </w:p>
        </w:tc>
      </w:tr>
      <w:tr w:rsidR="00845397" w:rsidRPr="00CE1CF2" w:rsidTr="00845397">
        <w:tc>
          <w:tcPr>
            <w:tcW w:w="666" w:type="dxa"/>
          </w:tcPr>
          <w:p w:rsidR="00845397" w:rsidRDefault="00845397">
            <w:pPr>
              <w:pStyle w:val="Corpodetexto"/>
              <w:spacing w:before="7"/>
              <w:rPr>
                <w:sz w:val="24"/>
                <w:lang w:val="pt-BR"/>
              </w:rPr>
            </w:pPr>
            <w:proofErr w:type="gramStart"/>
            <w:r>
              <w:rPr>
                <w:sz w:val="24"/>
                <w:lang w:val="pt-BR"/>
              </w:rPr>
              <w:t>6</w:t>
            </w:r>
            <w:proofErr w:type="gramEnd"/>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BETATEST-ICT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Caixa com 25 tiras/testes</w:t>
            </w:r>
          </w:p>
        </w:tc>
      </w:tr>
      <w:tr w:rsidR="00845397" w:rsidRPr="00CE1CF2" w:rsidTr="00845397">
        <w:tc>
          <w:tcPr>
            <w:tcW w:w="666" w:type="dxa"/>
          </w:tcPr>
          <w:p w:rsidR="00845397" w:rsidRDefault="00845397">
            <w:pPr>
              <w:pStyle w:val="Corpodetexto"/>
              <w:spacing w:before="7"/>
              <w:rPr>
                <w:sz w:val="24"/>
                <w:lang w:val="pt-BR"/>
              </w:rPr>
            </w:pPr>
            <w:proofErr w:type="gramStart"/>
            <w:r>
              <w:rPr>
                <w:sz w:val="24"/>
                <w:lang w:val="pt-BR"/>
              </w:rPr>
              <w:t>7</w:t>
            </w:r>
            <w:proofErr w:type="gramEnd"/>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BILI-D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1x80 ml, R2 – 2x12 ml</w:t>
            </w:r>
          </w:p>
        </w:tc>
      </w:tr>
      <w:tr w:rsidR="00845397" w:rsidRPr="00CE1CF2" w:rsidTr="00845397">
        <w:tc>
          <w:tcPr>
            <w:tcW w:w="666" w:type="dxa"/>
          </w:tcPr>
          <w:p w:rsidR="00845397" w:rsidRDefault="00845397">
            <w:pPr>
              <w:pStyle w:val="Corpodetexto"/>
              <w:spacing w:before="7"/>
              <w:rPr>
                <w:sz w:val="24"/>
                <w:lang w:val="pt-BR"/>
              </w:rPr>
            </w:pPr>
            <w:proofErr w:type="gramStart"/>
            <w:r>
              <w:rPr>
                <w:sz w:val="24"/>
                <w:lang w:val="pt-BR"/>
              </w:rPr>
              <w:t>8</w:t>
            </w:r>
            <w:proofErr w:type="gramEnd"/>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BILI-T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1x80 ml, R2 – 2x12 ml</w:t>
            </w:r>
          </w:p>
        </w:tc>
      </w:tr>
      <w:tr w:rsidR="00845397" w:rsidRPr="00CE1CF2" w:rsidTr="00845397">
        <w:tc>
          <w:tcPr>
            <w:tcW w:w="666" w:type="dxa"/>
          </w:tcPr>
          <w:p w:rsidR="00845397" w:rsidRDefault="00845397">
            <w:pPr>
              <w:pStyle w:val="Corpodetexto"/>
              <w:spacing w:before="7"/>
              <w:rPr>
                <w:sz w:val="24"/>
                <w:lang w:val="pt-BR"/>
              </w:rPr>
            </w:pPr>
            <w:proofErr w:type="gramStart"/>
            <w:r>
              <w:rPr>
                <w:sz w:val="24"/>
                <w:lang w:val="pt-BR"/>
              </w:rPr>
              <w:t>9</w:t>
            </w:r>
            <w:proofErr w:type="gramEnd"/>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CALIBRA H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 xml:space="preserve">CAL – 1X3 ml </w:t>
            </w:r>
          </w:p>
        </w:tc>
      </w:tr>
      <w:tr w:rsidR="00845397" w:rsidRPr="007572D5" w:rsidTr="00845397">
        <w:tc>
          <w:tcPr>
            <w:tcW w:w="666" w:type="dxa"/>
          </w:tcPr>
          <w:p w:rsidR="00845397" w:rsidRDefault="00845397">
            <w:pPr>
              <w:pStyle w:val="Corpodetexto"/>
              <w:spacing w:before="7"/>
              <w:rPr>
                <w:sz w:val="24"/>
                <w:lang w:val="pt-BR"/>
              </w:rPr>
            </w:pPr>
            <w:r>
              <w:rPr>
                <w:sz w:val="24"/>
                <w:lang w:val="pt-BR"/>
              </w:rPr>
              <w:t>10</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CK-MB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2x24ml, R2 – 2x6 ml, CAL – 1x1 ml</w:t>
            </w:r>
          </w:p>
        </w:tc>
      </w:tr>
      <w:tr w:rsidR="00845397" w:rsidRPr="007572D5" w:rsidTr="00845397">
        <w:tc>
          <w:tcPr>
            <w:tcW w:w="666" w:type="dxa"/>
          </w:tcPr>
          <w:p w:rsidR="00845397" w:rsidRDefault="00845397">
            <w:pPr>
              <w:pStyle w:val="Corpodetexto"/>
              <w:spacing w:before="7"/>
              <w:rPr>
                <w:sz w:val="24"/>
                <w:lang w:val="pt-BR"/>
              </w:rPr>
            </w:pPr>
            <w:r>
              <w:rPr>
                <w:sz w:val="24"/>
                <w:lang w:val="pt-BR"/>
              </w:rPr>
              <w:t>11</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COLESTEROL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 xml:space="preserve">R1 – 2x100 ml, CAL – </w:t>
            </w:r>
            <w:proofErr w:type="gramStart"/>
            <w:r>
              <w:rPr>
                <w:sz w:val="24"/>
                <w:lang w:val="pt-BR"/>
              </w:rPr>
              <w:t>1x1,</w:t>
            </w:r>
            <w:proofErr w:type="gramEnd"/>
            <w:r>
              <w:rPr>
                <w:sz w:val="24"/>
                <w:lang w:val="pt-BR"/>
              </w:rPr>
              <w:t xml:space="preserve">5 ml </w:t>
            </w:r>
          </w:p>
        </w:tc>
      </w:tr>
      <w:tr w:rsidR="00845397" w:rsidRPr="007572D5" w:rsidTr="00845397">
        <w:tc>
          <w:tcPr>
            <w:tcW w:w="666" w:type="dxa"/>
          </w:tcPr>
          <w:p w:rsidR="00845397" w:rsidRDefault="00845397">
            <w:pPr>
              <w:pStyle w:val="Corpodetexto"/>
              <w:spacing w:before="7"/>
              <w:rPr>
                <w:sz w:val="24"/>
                <w:lang w:val="pt-BR"/>
              </w:rPr>
            </w:pPr>
            <w:r>
              <w:rPr>
                <w:sz w:val="24"/>
                <w:lang w:val="pt-BR"/>
              </w:rPr>
              <w:t>12</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CREATININA K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 xml:space="preserve">R1 – 1x240 ml, R2 – 1x60 ml, CAL – 1x5ml, R4 – 1X5 ml </w:t>
            </w:r>
          </w:p>
        </w:tc>
      </w:tr>
      <w:tr w:rsidR="00845397" w:rsidRPr="007572D5" w:rsidTr="00845397">
        <w:tc>
          <w:tcPr>
            <w:tcW w:w="666" w:type="dxa"/>
          </w:tcPr>
          <w:p w:rsidR="00845397" w:rsidRDefault="00845397">
            <w:pPr>
              <w:pStyle w:val="Corpodetexto"/>
              <w:spacing w:before="7"/>
              <w:rPr>
                <w:sz w:val="24"/>
                <w:lang w:val="pt-BR"/>
              </w:rPr>
            </w:pPr>
            <w:r>
              <w:rPr>
                <w:sz w:val="24"/>
                <w:lang w:val="pt-BR"/>
              </w:rPr>
              <w:t>13</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FE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2x40ml, R2 – 2x10ml, CAL 1x3ml</w:t>
            </w:r>
          </w:p>
        </w:tc>
      </w:tr>
      <w:tr w:rsidR="00845397" w:rsidRPr="00CE1CF2" w:rsidTr="00845397">
        <w:tc>
          <w:tcPr>
            <w:tcW w:w="666" w:type="dxa"/>
          </w:tcPr>
          <w:p w:rsidR="00845397" w:rsidRDefault="00845397">
            <w:pPr>
              <w:pStyle w:val="Corpodetexto"/>
              <w:spacing w:before="7"/>
              <w:rPr>
                <w:sz w:val="24"/>
                <w:lang w:val="pt-BR"/>
              </w:rPr>
            </w:pPr>
            <w:r>
              <w:rPr>
                <w:sz w:val="24"/>
                <w:lang w:val="pt-BR"/>
              </w:rPr>
              <w:t>14</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FOSFATASE ALCALINA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4x24ml, R2 – 4x6ml</w:t>
            </w:r>
          </w:p>
        </w:tc>
      </w:tr>
      <w:tr w:rsidR="00845397" w:rsidRPr="007572D5" w:rsidTr="00845397">
        <w:tc>
          <w:tcPr>
            <w:tcW w:w="666" w:type="dxa"/>
          </w:tcPr>
          <w:p w:rsidR="00845397" w:rsidRDefault="00845397">
            <w:pPr>
              <w:pStyle w:val="Corpodetexto"/>
              <w:spacing w:before="7"/>
              <w:rPr>
                <w:sz w:val="24"/>
                <w:lang w:val="pt-BR"/>
              </w:rPr>
            </w:pPr>
            <w:r>
              <w:rPr>
                <w:sz w:val="24"/>
                <w:lang w:val="pt-BR"/>
              </w:rPr>
              <w:t>15</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GAMA GT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2x24 ml, R2 – 2x6ml, CAL 1x3 ml</w:t>
            </w:r>
          </w:p>
        </w:tc>
      </w:tr>
      <w:tr w:rsidR="00845397" w:rsidRPr="007572D5" w:rsidTr="00845397">
        <w:tc>
          <w:tcPr>
            <w:tcW w:w="666" w:type="dxa"/>
          </w:tcPr>
          <w:p w:rsidR="00845397" w:rsidRDefault="00845397">
            <w:pPr>
              <w:pStyle w:val="Corpodetexto"/>
              <w:spacing w:before="7"/>
              <w:rPr>
                <w:sz w:val="24"/>
                <w:lang w:val="pt-BR"/>
              </w:rPr>
            </w:pPr>
            <w:r>
              <w:rPr>
                <w:sz w:val="24"/>
                <w:lang w:val="pt-BR"/>
              </w:rPr>
              <w:t>16</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GLICEMIA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2x250ml, CAL, 1X5 ml</w:t>
            </w:r>
          </w:p>
        </w:tc>
      </w:tr>
      <w:tr w:rsidR="00845397" w:rsidRPr="00CE1CF2" w:rsidTr="00845397">
        <w:tc>
          <w:tcPr>
            <w:tcW w:w="666" w:type="dxa"/>
          </w:tcPr>
          <w:p w:rsidR="00845397" w:rsidRDefault="00845397">
            <w:pPr>
              <w:pStyle w:val="Corpodetexto"/>
              <w:spacing w:before="7"/>
              <w:rPr>
                <w:sz w:val="24"/>
                <w:lang w:val="pt-BR"/>
              </w:rPr>
            </w:pPr>
            <w:r>
              <w:rPr>
                <w:sz w:val="24"/>
                <w:lang w:val="pt-BR"/>
              </w:rPr>
              <w:t>17</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GLUC UP 75G 300 ML</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proofErr w:type="gramStart"/>
            <w:r>
              <w:rPr>
                <w:sz w:val="24"/>
                <w:lang w:val="pt-BR"/>
              </w:rPr>
              <w:t>1X300</w:t>
            </w:r>
            <w:proofErr w:type="gramEnd"/>
            <w:r>
              <w:rPr>
                <w:sz w:val="24"/>
                <w:lang w:val="pt-BR"/>
              </w:rPr>
              <w:t xml:space="preserve"> ml</w:t>
            </w:r>
          </w:p>
        </w:tc>
      </w:tr>
      <w:tr w:rsidR="00845397" w:rsidRPr="007572D5" w:rsidTr="00845397">
        <w:tc>
          <w:tcPr>
            <w:tcW w:w="666" w:type="dxa"/>
          </w:tcPr>
          <w:p w:rsidR="00845397" w:rsidRDefault="00A810AF">
            <w:pPr>
              <w:pStyle w:val="Corpodetexto"/>
              <w:spacing w:before="7"/>
              <w:rPr>
                <w:sz w:val="24"/>
                <w:lang w:val="pt-BR"/>
              </w:rPr>
            </w:pPr>
            <w:r>
              <w:rPr>
                <w:sz w:val="24"/>
                <w:lang w:val="pt-BR"/>
              </w:rPr>
              <w:t>18</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HDL LE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1x60ml, R2 – 1x20ml, CAL – 1x1ml</w:t>
            </w:r>
          </w:p>
        </w:tc>
      </w:tr>
      <w:tr w:rsidR="00845397" w:rsidRPr="00CE1CF2" w:rsidTr="00845397">
        <w:tc>
          <w:tcPr>
            <w:tcW w:w="666" w:type="dxa"/>
          </w:tcPr>
          <w:p w:rsidR="00845397" w:rsidRDefault="00A810AF">
            <w:pPr>
              <w:pStyle w:val="Corpodetexto"/>
              <w:spacing w:before="7"/>
              <w:rPr>
                <w:sz w:val="24"/>
                <w:lang w:val="pt-BR"/>
              </w:rPr>
            </w:pPr>
            <w:r>
              <w:rPr>
                <w:sz w:val="24"/>
                <w:lang w:val="pt-BR"/>
              </w:rPr>
              <w:t>19</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HEMSTAB 200 ML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r>
              <w:rPr>
                <w:sz w:val="24"/>
                <w:lang w:val="pt-BR"/>
              </w:rPr>
              <w:t>1x200ml</w:t>
            </w:r>
          </w:p>
        </w:tc>
      </w:tr>
      <w:tr w:rsidR="00845397" w:rsidRPr="007572D5" w:rsidTr="00845397">
        <w:tc>
          <w:tcPr>
            <w:tcW w:w="666" w:type="dxa"/>
          </w:tcPr>
          <w:p w:rsidR="00845397" w:rsidRDefault="00A810AF">
            <w:pPr>
              <w:pStyle w:val="Corpodetexto"/>
              <w:spacing w:before="7"/>
              <w:rPr>
                <w:sz w:val="24"/>
                <w:lang w:val="pt-BR"/>
              </w:rPr>
            </w:pPr>
            <w:r>
              <w:rPr>
                <w:sz w:val="24"/>
                <w:lang w:val="pt-BR"/>
              </w:rPr>
              <w:t>20</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IMUNO-HAI CHAGAS </w:t>
            </w:r>
          </w:p>
        </w:tc>
        <w:tc>
          <w:tcPr>
            <w:tcW w:w="1856" w:type="dxa"/>
          </w:tcPr>
          <w:p w:rsidR="00845397" w:rsidRDefault="00845397">
            <w:pPr>
              <w:pStyle w:val="Corpodetexto"/>
              <w:spacing w:before="7"/>
              <w:rPr>
                <w:sz w:val="24"/>
                <w:lang w:val="pt-BR"/>
              </w:rPr>
            </w:pPr>
            <w:r>
              <w:rPr>
                <w:sz w:val="24"/>
                <w:lang w:val="pt-BR"/>
              </w:rPr>
              <w:t>WAMA DIAGNÓSTICO</w:t>
            </w:r>
          </w:p>
        </w:tc>
        <w:tc>
          <w:tcPr>
            <w:tcW w:w="4239" w:type="dxa"/>
          </w:tcPr>
          <w:p w:rsidR="00845397" w:rsidRDefault="00845397">
            <w:pPr>
              <w:pStyle w:val="Corpodetexto"/>
              <w:spacing w:before="7"/>
              <w:rPr>
                <w:sz w:val="24"/>
                <w:lang w:val="pt-BR"/>
              </w:rPr>
            </w:pPr>
            <w:proofErr w:type="gramStart"/>
            <w:r>
              <w:rPr>
                <w:sz w:val="24"/>
                <w:lang w:val="pt-BR"/>
              </w:rPr>
              <w:t>1</w:t>
            </w:r>
            <w:proofErr w:type="gramEnd"/>
            <w:r>
              <w:rPr>
                <w:sz w:val="24"/>
                <w:lang w:val="pt-BR"/>
              </w:rPr>
              <w:t xml:space="preserve"> – Hemácias – 1x2,4ml – Diluente – 1x40ml, 3 -2mercaptoetanol – 1x0,5ml, 4 – controle positivo 1x1ml, 5 – controle negativo 1x1ml, 6 – placa fundo V- 1x96 cavidades</w:t>
            </w:r>
          </w:p>
        </w:tc>
      </w:tr>
      <w:tr w:rsidR="00845397" w:rsidRPr="00CE1CF2" w:rsidTr="00845397">
        <w:tc>
          <w:tcPr>
            <w:tcW w:w="666" w:type="dxa"/>
          </w:tcPr>
          <w:p w:rsidR="00845397" w:rsidRDefault="00A810AF">
            <w:pPr>
              <w:pStyle w:val="Corpodetexto"/>
              <w:spacing w:before="7"/>
              <w:rPr>
                <w:sz w:val="24"/>
                <w:lang w:val="pt-BR"/>
              </w:rPr>
            </w:pPr>
            <w:r>
              <w:rPr>
                <w:sz w:val="24"/>
                <w:lang w:val="pt-BR"/>
              </w:rPr>
              <w:t>21</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IMUNO-LÁTEX AEO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proofErr w:type="gramStart"/>
            <w:r>
              <w:rPr>
                <w:sz w:val="24"/>
                <w:lang w:val="pt-BR"/>
              </w:rPr>
              <w:t>1x2,</w:t>
            </w:r>
            <w:proofErr w:type="gramEnd"/>
            <w:r>
              <w:rPr>
                <w:sz w:val="24"/>
                <w:lang w:val="pt-BR"/>
              </w:rPr>
              <w:t>5ml</w:t>
            </w:r>
          </w:p>
        </w:tc>
      </w:tr>
      <w:tr w:rsidR="00845397" w:rsidRPr="00CE1CF2" w:rsidTr="00845397">
        <w:tc>
          <w:tcPr>
            <w:tcW w:w="666" w:type="dxa"/>
          </w:tcPr>
          <w:p w:rsidR="00845397" w:rsidRDefault="00A810AF">
            <w:pPr>
              <w:pStyle w:val="Corpodetexto"/>
              <w:spacing w:before="7"/>
              <w:rPr>
                <w:sz w:val="24"/>
                <w:lang w:val="pt-BR"/>
              </w:rPr>
            </w:pPr>
            <w:r>
              <w:rPr>
                <w:sz w:val="24"/>
                <w:lang w:val="pt-BR"/>
              </w:rPr>
              <w:t>22</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IMUNO-LÁTEX FR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proofErr w:type="gramStart"/>
            <w:r>
              <w:rPr>
                <w:sz w:val="24"/>
                <w:lang w:val="pt-BR"/>
              </w:rPr>
              <w:t>1x2,</w:t>
            </w:r>
            <w:proofErr w:type="gramEnd"/>
            <w:r>
              <w:rPr>
                <w:sz w:val="24"/>
                <w:lang w:val="pt-BR"/>
              </w:rPr>
              <w:t>5ml</w:t>
            </w:r>
          </w:p>
        </w:tc>
      </w:tr>
      <w:tr w:rsidR="00845397" w:rsidRPr="00CE1CF2" w:rsidTr="00845397">
        <w:tc>
          <w:tcPr>
            <w:tcW w:w="666" w:type="dxa"/>
          </w:tcPr>
          <w:p w:rsidR="00845397" w:rsidRDefault="00A810AF">
            <w:pPr>
              <w:pStyle w:val="Corpodetexto"/>
              <w:spacing w:before="7"/>
              <w:rPr>
                <w:sz w:val="24"/>
                <w:lang w:val="pt-BR"/>
              </w:rPr>
            </w:pPr>
            <w:r>
              <w:rPr>
                <w:sz w:val="24"/>
                <w:lang w:val="pt-BR"/>
              </w:rPr>
              <w:t>23</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IMUNO-LÁTEX PCR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proofErr w:type="gramStart"/>
            <w:r>
              <w:rPr>
                <w:sz w:val="24"/>
                <w:lang w:val="pt-BR"/>
              </w:rPr>
              <w:t>1x2,</w:t>
            </w:r>
            <w:proofErr w:type="gramEnd"/>
            <w:r>
              <w:rPr>
                <w:sz w:val="24"/>
                <w:lang w:val="pt-BR"/>
              </w:rPr>
              <w:t>5 ml</w:t>
            </w:r>
          </w:p>
        </w:tc>
      </w:tr>
      <w:tr w:rsidR="00845397" w:rsidRPr="00CE1CF2" w:rsidTr="00845397">
        <w:tc>
          <w:tcPr>
            <w:tcW w:w="666" w:type="dxa"/>
          </w:tcPr>
          <w:p w:rsidR="00845397" w:rsidRDefault="00A810AF">
            <w:pPr>
              <w:pStyle w:val="Corpodetexto"/>
              <w:spacing w:before="7"/>
              <w:rPr>
                <w:sz w:val="24"/>
                <w:lang w:val="pt-BR"/>
              </w:rPr>
            </w:pPr>
            <w:r>
              <w:rPr>
                <w:sz w:val="24"/>
                <w:lang w:val="pt-BR"/>
              </w:rPr>
              <w:t>24</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IMUNO-RÁPIDO TROPONINA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r>
              <w:rPr>
                <w:sz w:val="24"/>
                <w:lang w:val="pt-BR"/>
              </w:rPr>
              <w:t>Caixa com 20 testes</w:t>
            </w:r>
          </w:p>
        </w:tc>
      </w:tr>
      <w:tr w:rsidR="00845397" w:rsidRPr="007730E5" w:rsidTr="00845397">
        <w:tc>
          <w:tcPr>
            <w:tcW w:w="666" w:type="dxa"/>
          </w:tcPr>
          <w:p w:rsidR="00845397" w:rsidRDefault="00A810AF">
            <w:pPr>
              <w:pStyle w:val="Corpodetexto"/>
              <w:spacing w:before="7"/>
              <w:rPr>
                <w:sz w:val="24"/>
                <w:lang w:val="pt-BR"/>
              </w:rPr>
            </w:pPr>
            <w:r>
              <w:rPr>
                <w:sz w:val="24"/>
                <w:lang w:val="pt-BR"/>
              </w:rPr>
              <w:t>25</w:t>
            </w:r>
          </w:p>
        </w:tc>
        <w:tc>
          <w:tcPr>
            <w:tcW w:w="3128" w:type="dxa"/>
            <w:vAlign w:val="center"/>
          </w:tcPr>
          <w:p w:rsidR="00845397" w:rsidRPr="002106D8" w:rsidRDefault="00845397" w:rsidP="00CE1CF2">
            <w:pPr>
              <w:autoSpaceDE w:val="0"/>
              <w:autoSpaceDN w:val="0"/>
              <w:adjustRightInd w:val="0"/>
              <w:rPr>
                <w:rFonts w:ascii="Calibri" w:hAnsi="Calibri" w:cs="Calibri"/>
                <w:lang w:val="pt-BR"/>
              </w:rPr>
            </w:pPr>
            <w:r w:rsidRPr="002106D8">
              <w:rPr>
                <w:rFonts w:ascii="Calibri" w:hAnsi="Calibri" w:cs="Calibri"/>
                <w:lang w:val="pt-BR"/>
              </w:rPr>
              <w:t xml:space="preserve">INSTANT PROV CORANTES PARA COLORAÇÃO </w:t>
            </w:r>
          </w:p>
        </w:tc>
        <w:tc>
          <w:tcPr>
            <w:tcW w:w="1856" w:type="dxa"/>
          </w:tcPr>
          <w:p w:rsidR="00845397" w:rsidRDefault="00845397">
            <w:pPr>
              <w:pStyle w:val="Corpodetexto"/>
              <w:spacing w:before="7"/>
              <w:rPr>
                <w:sz w:val="24"/>
                <w:lang w:val="pt-BR"/>
              </w:rPr>
            </w:pPr>
          </w:p>
        </w:tc>
        <w:tc>
          <w:tcPr>
            <w:tcW w:w="4239" w:type="dxa"/>
          </w:tcPr>
          <w:p w:rsidR="00845397" w:rsidRPr="007730E5" w:rsidRDefault="00845397">
            <w:pPr>
              <w:pStyle w:val="Corpodetexto"/>
              <w:spacing w:before="7"/>
              <w:rPr>
                <w:sz w:val="24"/>
              </w:rPr>
            </w:pPr>
            <w:r w:rsidRPr="007730E5">
              <w:rPr>
                <w:sz w:val="24"/>
              </w:rPr>
              <w:t>1-Prov I 500ml, 2-Prov II 500ml, 3-Pro</w:t>
            </w:r>
            <w:r>
              <w:rPr>
                <w:sz w:val="24"/>
              </w:rPr>
              <w:t>v III 500 ml</w:t>
            </w:r>
          </w:p>
        </w:tc>
      </w:tr>
      <w:tr w:rsidR="00845397" w:rsidRPr="007572D5" w:rsidTr="00845397">
        <w:tc>
          <w:tcPr>
            <w:tcW w:w="666" w:type="dxa"/>
          </w:tcPr>
          <w:p w:rsidR="00845397" w:rsidRPr="007730E5" w:rsidRDefault="00A810AF">
            <w:pPr>
              <w:pStyle w:val="Corpodetexto"/>
              <w:spacing w:before="7"/>
              <w:rPr>
                <w:sz w:val="24"/>
              </w:rPr>
            </w:pPr>
            <w:r>
              <w:rPr>
                <w:sz w:val="24"/>
              </w:rPr>
              <w:t>26</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PCR TURBIQUEST PLUS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1x40ml, R2 – 1x10ml, CAL- 1x3ml</w:t>
            </w:r>
          </w:p>
        </w:tc>
      </w:tr>
      <w:tr w:rsidR="00845397" w:rsidRPr="00CE1CF2" w:rsidTr="00845397">
        <w:tc>
          <w:tcPr>
            <w:tcW w:w="666" w:type="dxa"/>
          </w:tcPr>
          <w:p w:rsidR="00845397" w:rsidRDefault="00A810AF">
            <w:pPr>
              <w:pStyle w:val="Corpodetexto"/>
              <w:spacing w:before="7"/>
              <w:rPr>
                <w:sz w:val="24"/>
                <w:lang w:val="pt-BR"/>
              </w:rPr>
            </w:pPr>
            <w:r>
              <w:rPr>
                <w:sz w:val="24"/>
                <w:lang w:val="pt-BR"/>
              </w:rPr>
              <w:t>27</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PROTEINAS TOTAIS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1X250ML, cal – 1x3ml</w:t>
            </w:r>
          </w:p>
        </w:tc>
      </w:tr>
      <w:tr w:rsidR="00845397" w:rsidRPr="00CE1CF2" w:rsidTr="00845397">
        <w:tc>
          <w:tcPr>
            <w:tcW w:w="666" w:type="dxa"/>
          </w:tcPr>
          <w:p w:rsidR="00845397" w:rsidRDefault="00A810AF">
            <w:pPr>
              <w:pStyle w:val="Corpodetexto"/>
              <w:spacing w:before="7"/>
              <w:rPr>
                <w:sz w:val="24"/>
                <w:lang w:val="pt-BR"/>
              </w:rPr>
            </w:pPr>
            <w:r>
              <w:rPr>
                <w:sz w:val="24"/>
                <w:lang w:val="pt-BR"/>
              </w:rPr>
              <w:t>28</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PSA SEMI-QUANTITATIVO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r>
              <w:rPr>
                <w:sz w:val="24"/>
                <w:lang w:val="pt-BR"/>
              </w:rPr>
              <w:t xml:space="preserve">Caixa com 20 testes </w:t>
            </w:r>
          </w:p>
        </w:tc>
      </w:tr>
      <w:tr w:rsidR="00845397" w:rsidRPr="00CE1CF2" w:rsidTr="00845397">
        <w:tc>
          <w:tcPr>
            <w:tcW w:w="666" w:type="dxa"/>
          </w:tcPr>
          <w:p w:rsidR="00845397" w:rsidRDefault="00A810AF">
            <w:pPr>
              <w:pStyle w:val="Corpodetexto"/>
              <w:spacing w:before="7"/>
              <w:rPr>
                <w:sz w:val="24"/>
                <w:lang w:val="pt-BR"/>
              </w:rPr>
            </w:pPr>
            <w:r>
              <w:rPr>
                <w:sz w:val="24"/>
                <w:lang w:val="pt-BR"/>
              </w:rPr>
              <w:t>29</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QUALITROL 2 H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proofErr w:type="spellStart"/>
            <w:r>
              <w:rPr>
                <w:sz w:val="24"/>
                <w:lang w:val="pt-BR"/>
              </w:rPr>
              <w:t>Control</w:t>
            </w:r>
            <w:proofErr w:type="spellEnd"/>
            <w:r>
              <w:rPr>
                <w:sz w:val="24"/>
                <w:lang w:val="pt-BR"/>
              </w:rPr>
              <w:t xml:space="preserve"> 2 – 1x5ml</w:t>
            </w:r>
          </w:p>
        </w:tc>
      </w:tr>
      <w:tr w:rsidR="00845397" w:rsidRPr="00CE1CF2" w:rsidTr="00845397">
        <w:tc>
          <w:tcPr>
            <w:tcW w:w="666" w:type="dxa"/>
          </w:tcPr>
          <w:p w:rsidR="00845397" w:rsidRDefault="00A810AF">
            <w:pPr>
              <w:pStyle w:val="Corpodetexto"/>
              <w:spacing w:before="7"/>
              <w:rPr>
                <w:sz w:val="24"/>
                <w:lang w:val="pt-BR"/>
              </w:rPr>
            </w:pPr>
            <w:r>
              <w:rPr>
                <w:sz w:val="24"/>
                <w:lang w:val="pt-BR"/>
              </w:rPr>
              <w:t>30</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SANGUE OCULTO IFOBT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Caixa com 20 testes</w:t>
            </w:r>
          </w:p>
        </w:tc>
      </w:tr>
      <w:tr w:rsidR="00845397" w:rsidRPr="00BE7B2F" w:rsidTr="00845397">
        <w:tc>
          <w:tcPr>
            <w:tcW w:w="666" w:type="dxa"/>
          </w:tcPr>
          <w:p w:rsidR="00845397" w:rsidRDefault="00A810AF">
            <w:pPr>
              <w:pStyle w:val="Corpodetexto"/>
              <w:spacing w:before="7"/>
              <w:rPr>
                <w:sz w:val="24"/>
                <w:lang w:val="pt-BR"/>
              </w:rPr>
            </w:pPr>
            <w:r>
              <w:rPr>
                <w:sz w:val="24"/>
                <w:lang w:val="pt-BR"/>
              </w:rPr>
              <w:t>31</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SDH CLEANER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Pr="00BE7B2F" w:rsidRDefault="00845397">
            <w:pPr>
              <w:pStyle w:val="Corpodetexto"/>
              <w:spacing w:before="7"/>
              <w:rPr>
                <w:sz w:val="24"/>
              </w:rPr>
            </w:pPr>
            <w:r w:rsidRPr="00BE7B2F">
              <w:rPr>
                <w:sz w:val="24"/>
              </w:rPr>
              <w:t>SDH Yellow – 1x150ml, SDH B</w:t>
            </w:r>
            <w:r>
              <w:rPr>
                <w:sz w:val="24"/>
              </w:rPr>
              <w:t>lue – 1x150ml, SDH Red 1x150ml</w:t>
            </w:r>
          </w:p>
        </w:tc>
      </w:tr>
      <w:tr w:rsidR="00845397" w:rsidRPr="00CE1CF2" w:rsidTr="00845397">
        <w:tc>
          <w:tcPr>
            <w:tcW w:w="666" w:type="dxa"/>
          </w:tcPr>
          <w:p w:rsidR="00845397" w:rsidRPr="00BE7B2F" w:rsidRDefault="00A810AF">
            <w:pPr>
              <w:pStyle w:val="Corpodetexto"/>
              <w:spacing w:before="7"/>
              <w:rPr>
                <w:sz w:val="24"/>
              </w:rPr>
            </w:pPr>
            <w:r>
              <w:rPr>
                <w:sz w:val="24"/>
              </w:rPr>
              <w:t>32</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SDH DILUENTE (20 LITROS)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proofErr w:type="gramStart"/>
            <w:r>
              <w:rPr>
                <w:sz w:val="24"/>
                <w:lang w:val="pt-BR"/>
              </w:rPr>
              <w:t>1X20</w:t>
            </w:r>
            <w:proofErr w:type="gramEnd"/>
            <w:r>
              <w:rPr>
                <w:sz w:val="24"/>
                <w:lang w:val="pt-BR"/>
              </w:rPr>
              <w:t xml:space="preserve"> litros</w:t>
            </w:r>
          </w:p>
        </w:tc>
      </w:tr>
      <w:tr w:rsidR="00845397" w:rsidRPr="00CE1CF2" w:rsidTr="00845397">
        <w:tc>
          <w:tcPr>
            <w:tcW w:w="666" w:type="dxa"/>
          </w:tcPr>
          <w:p w:rsidR="00845397" w:rsidRDefault="00A810AF">
            <w:pPr>
              <w:pStyle w:val="Corpodetexto"/>
              <w:spacing w:before="7"/>
              <w:rPr>
                <w:sz w:val="24"/>
                <w:lang w:val="pt-BR"/>
              </w:rPr>
            </w:pPr>
            <w:r>
              <w:rPr>
                <w:sz w:val="24"/>
                <w:lang w:val="pt-BR"/>
              </w:rPr>
              <w:lastRenderedPageBreak/>
              <w:t>33</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SDH LISANTE (5 LITROS)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 xml:space="preserve">1x5 litros </w:t>
            </w:r>
          </w:p>
        </w:tc>
      </w:tr>
      <w:tr w:rsidR="00845397" w:rsidRPr="00CE1CF2" w:rsidTr="00845397">
        <w:tc>
          <w:tcPr>
            <w:tcW w:w="666" w:type="dxa"/>
          </w:tcPr>
          <w:p w:rsidR="00845397" w:rsidRDefault="00A810AF">
            <w:pPr>
              <w:pStyle w:val="Corpodetexto"/>
              <w:spacing w:before="7"/>
              <w:rPr>
                <w:sz w:val="24"/>
                <w:lang w:val="pt-BR"/>
              </w:rPr>
            </w:pPr>
            <w:r>
              <w:rPr>
                <w:sz w:val="24"/>
                <w:lang w:val="pt-BR"/>
              </w:rPr>
              <w:t>34</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SENSIPROT.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 xml:space="preserve">R1 – </w:t>
            </w:r>
            <w:proofErr w:type="gramStart"/>
            <w:r>
              <w:rPr>
                <w:sz w:val="24"/>
                <w:lang w:val="pt-BR"/>
              </w:rPr>
              <w:t>1X50ml</w:t>
            </w:r>
            <w:proofErr w:type="gramEnd"/>
            <w:r>
              <w:rPr>
                <w:sz w:val="24"/>
                <w:lang w:val="pt-BR"/>
              </w:rPr>
              <w:t>, CAL 1x5ml</w:t>
            </w:r>
          </w:p>
        </w:tc>
      </w:tr>
      <w:tr w:rsidR="00845397" w:rsidRPr="00CE1CF2" w:rsidTr="00845397">
        <w:tc>
          <w:tcPr>
            <w:tcW w:w="666" w:type="dxa"/>
          </w:tcPr>
          <w:p w:rsidR="00845397" w:rsidRDefault="00A810AF">
            <w:pPr>
              <w:pStyle w:val="Corpodetexto"/>
              <w:spacing w:before="7"/>
              <w:rPr>
                <w:sz w:val="24"/>
                <w:lang w:val="pt-BR"/>
              </w:rPr>
            </w:pPr>
            <w:r>
              <w:rPr>
                <w:sz w:val="24"/>
                <w:lang w:val="pt-BR"/>
              </w:rPr>
              <w:t>35</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SOLUÇAO DE LIMPEZA REAGENTE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proofErr w:type="gramStart"/>
            <w:r>
              <w:rPr>
                <w:sz w:val="24"/>
                <w:lang w:val="pt-BR"/>
              </w:rPr>
              <w:t>1X250ml</w:t>
            </w:r>
            <w:proofErr w:type="gramEnd"/>
          </w:p>
        </w:tc>
      </w:tr>
      <w:tr w:rsidR="00845397" w:rsidRPr="00CE1CF2" w:rsidTr="00845397">
        <w:tc>
          <w:tcPr>
            <w:tcW w:w="666" w:type="dxa"/>
          </w:tcPr>
          <w:p w:rsidR="00845397" w:rsidRDefault="00A810AF">
            <w:pPr>
              <w:pStyle w:val="Corpodetexto"/>
              <w:spacing w:before="7"/>
              <w:rPr>
                <w:sz w:val="24"/>
                <w:lang w:val="pt-BR"/>
              </w:rPr>
            </w:pPr>
            <w:r>
              <w:rPr>
                <w:sz w:val="24"/>
                <w:lang w:val="pt-BR"/>
              </w:rPr>
              <w:t>36</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SORO ANTI-A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r>
              <w:rPr>
                <w:sz w:val="24"/>
                <w:lang w:val="pt-BR"/>
              </w:rPr>
              <w:t>1x10ml</w:t>
            </w:r>
          </w:p>
        </w:tc>
      </w:tr>
      <w:tr w:rsidR="00845397" w:rsidRPr="00CE1CF2" w:rsidTr="00845397">
        <w:tc>
          <w:tcPr>
            <w:tcW w:w="666" w:type="dxa"/>
          </w:tcPr>
          <w:p w:rsidR="00845397" w:rsidRDefault="00A810AF">
            <w:pPr>
              <w:pStyle w:val="Corpodetexto"/>
              <w:spacing w:before="7"/>
              <w:rPr>
                <w:sz w:val="24"/>
                <w:lang w:val="pt-BR"/>
              </w:rPr>
            </w:pPr>
            <w:r>
              <w:rPr>
                <w:sz w:val="24"/>
                <w:lang w:val="pt-BR"/>
              </w:rPr>
              <w:t>37</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SORO ANTI-AB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r>
              <w:rPr>
                <w:sz w:val="24"/>
                <w:lang w:val="pt-BR"/>
              </w:rPr>
              <w:t>1x10ml</w:t>
            </w:r>
          </w:p>
        </w:tc>
      </w:tr>
      <w:tr w:rsidR="00845397" w:rsidRPr="00CE1CF2" w:rsidTr="00845397">
        <w:tc>
          <w:tcPr>
            <w:tcW w:w="666" w:type="dxa"/>
          </w:tcPr>
          <w:p w:rsidR="00845397" w:rsidRDefault="00A810AF">
            <w:pPr>
              <w:pStyle w:val="Corpodetexto"/>
              <w:spacing w:before="7"/>
              <w:rPr>
                <w:sz w:val="24"/>
                <w:lang w:val="pt-BR"/>
              </w:rPr>
            </w:pPr>
            <w:r>
              <w:rPr>
                <w:sz w:val="24"/>
                <w:lang w:val="pt-BR"/>
              </w:rPr>
              <w:t>38</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SORO ANTI-B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r>
              <w:rPr>
                <w:sz w:val="24"/>
                <w:lang w:val="pt-BR"/>
              </w:rPr>
              <w:t>1x10ml</w:t>
            </w:r>
          </w:p>
        </w:tc>
      </w:tr>
      <w:tr w:rsidR="00845397" w:rsidRPr="00CE1CF2" w:rsidTr="00845397">
        <w:tc>
          <w:tcPr>
            <w:tcW w:w="666" w:type="dxa"/>
          </w:tcPr>
          <w:p w:rsidR="00845397" w:rsidRDefault="00A810AF">
            <w:pPr>
              <w:pStyle w:val="Corpodetexto"/>
              <w:spacing w:before="7"/>
              <w:rPr>
                <w:sz w:val="24"/>
                <w:lang w:val="pt-BR"/>
              </w:rPr>
            </w:pPr>
            <w:r>
              <w:rPr>
                <w:sz w:val="24"/>
                <w:lang w:val="pt-BR"/>
              </w:rPr>
              <w:t>39</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SORO ANTI-D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r>
              <w:rPr>
                <w:sz w:val="24"/>
                <w:lang w:val="pt-BR"/>
              </w:rPr>
              <w:t>1x10ml</w:t>
            </w:r>
          </w:p>
        </w:tc>
      </w:tr>
      <w:tr w:rsidR="00845397" w:rsidRPr="00CE1CF2" w:rsidTr="00845397">
        <w:tc>
          <w:tcPr>
            <w:tcW w:w="666" w:type="dxa"/>
          </w:tcPr>
          <w:p w:rsidR="00845397" w:rsidRDefault="00A810AF">
            <w:pPr>
              <w:pStyle w:val="Corpodetexto"/>
              <w:spacing w:before="7"/>
              <w:rPr>
                <w:sz w:val="24"/>
                <w:lang w:val="pt-BR"/>
              </w:rPr>
            </w:pPr>
            <w:r>
              <w:rPr>
                <w:sz w:val="24"/>
                <w:lang w:val="pt-BR"/>
              </w:rPr>
              <w:t>40</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SORO DE COMBS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r>
              <w:rPr>
                <w:sz w:val="24"/>
                <w:lang w:val="pt-BR"/>
              </w:rPr>
              <w:t>1x10ml</w:t>
            </w:r>
          </w:p>
        </w:tc>
      </w:tr>
      <w:tr w:rsidR="00845397" w:rsidRPr="00CE1CF2" w:rsidTr="00845397">
        <w:tc>
          <w:tcPr>
            <w:tcW w:w="666" w:type="dxa"/>
          </w:tcPr>
          <w:p w:rsidR="00845397" w:rsidRDefault="00A810AF">
            <w:pPr>
              <w:pStyle w:val="Corpodetexto"/>
              <w:spacing w:before="7"/>
              <w:rPr>
                <w:sz w:val="24"/>
                <w:lang w:val="pt-BR"/>
              </w:rPr>
            </w:pPr>
            <w:r>
              <w:rPr>
                <w:sz w:val="24"/>
                <w:lang w:val="pt-BR"/>
              </w:rPr>
              <w:t>41</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TRIGLICERIDES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2x250ml, CAL – 1x5ml</w:t>
            </w:r>
          </w:p>
        </w:tc>
      </w:tr>
      <w:tr w:rsidR="00845397" w:rsidRPr="007572D5" w:rsidTr="00845397">
        <w:tc>
          <w:tcPr>
            <w:tcW w:w="666" w:type="dxa"/>
          </w:tcPr>
          <w:p w:rsidR="00845397" w:rsidRDefault="00A810AF">
            <w:pPr>
              <w:pStyle w:val="Corpodetexto"/>
              <w:spacing w:before="7"/>
              <w:rPr>
                <w:sz w:val="24"/>
                <w:lang w:val="pt-BR"/>
              </w:rPr>
            </w:pPr>
            <w:r>
              <w:rPr>
                <w:sz w:val="24"/>
                <w:lang w:val="pt-BR"/>
              </w:rPr>
              <w:t>42</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UREIA UV - LIQUIFORM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R1 – 4x40ml, R2 – 4x10ml, CAL 1x5ml</w:t>
            </w:r>
          </w:p>
        </w:tc>
      </w:tr>
      <w:tr w:rsidR="00845397" w:rsidRPr="00CE1CF2" w:rsidTr="00845397">
        <w:tc>
          <w:tcPr>
            <w:tcW w:w="666" w:type="dxa"/>
          </w:tcPr>
          <w:p w:rsidR="00845397" w:rsidRDefault="00A810AF">
            <w:pPr>
              <w:pStyle w:val="Corpodetexto"/>
              <w:spacing w:before="7"/>
              <w:rPr>
                <w:sz w:val="24"/>
                <w:lang w:val="pt-BR"/>
              </w:rPr>
            </w:pPr>
            <w:r>
              <w:rPr>
                <w:sz w:val="24"/>
                <w:lang w:val="pt-BR"/>
              </w:rPr>
              <w:t>43</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URIQUEST PLUS </w:t>
            </w:r>
          </w:p>
        </w:tc>
        <w:tc>
          <w:tcPr>
            <w:tcW w:w="1856" w:type="dxa"/>
          </w:tcPr>
          <w:p w:rsidR="00845397" w:rsidRDefault="00845397">
            <w:pPr>
              <w:pStyle w:val="Corpodetexto"/>
              <w:spacing w:before="7"/>
              <w:rPr>
                <w:sz w:val="24"/>
                <w:lang w:val="pt-BR"/>
              </w:rPr>
            </w:pPr>
            <w:r>
              <w:rPr>
                <w:sz w:val="24"/>
                <w:lang w:val="pt-BR"/>
              </w:rPr>
              <w:t>LABTEST</w:t>
            </w:r>
          </w:p>
        </w:tc>
        <w:tc>
          <w:tcPr>
            <w:tcW w:w="4239" w:type="dxa"/>
          </w:tcPr>
          <w:p w:rsidR="00845397" w:rsidRDefault="00845397">
            <w:pPr>
              <w:pStyle w:val="Corpodetexto"/>
              <w:spacing w:before="7"/>
              <w:rPr>
                <w:sz w:val="24"/>
                <w:lang w:val="pt-BR"/>
              </w:rPr>
            </w:pPr>
            <w:r>
              <w:rPr>
                <w:sz w:val="24"/>
                <w:lang w:val="pt-BR"/>
              </w:rPr>
              <w:t>Caixa com 150 tiras/testes</w:t>
            </w:r>
          </w:p>
        </w:tc>
      </w:tr>
      <w:tr w:rsidR="00845397" w:rsidRPr="00CE1CF2" w:rsidTr="00845397">
        <w:tc>
          <w:tcPr>
            <w:tcW w:w="666" w:type="dxa"/>
          </w:tcPr>
          <w:p w:rsidR="00845397" w:rsidRDefault="00A810AF">
            <w:pPr>
              <w:pStyle w:val="Corpodetexto"/>
              <w:spacing w:before="7"/>
              <w:rPr>
                <w:sz w:val="24"/>
                <w:lang w:val="pt-BR"/>
              </w:rPr>
            </w:pPr>
            <w:r>
              <w:rPr>
                <w:sz w:val="24"/>
                <w:lang w:val="pt-BR"/>
              </w:rPr>
              <w:t>44</w:t>
            </w:r>
          </w:p>
        </w:tc>
        <w:tc>
          <w:tcPr>
            <w:tcW w:w="3128" w:type="dxa"/>
            <w:vAlign w:val="center"/>
          </w:tcPr>
          <w:p w:rsidR="00845397" w:rsidRDefault="00845397" w:rsidP="00CE1CF2">
            <w:pPr>
              <w:autoSpaceDE w:val="0"/>
              <w:autoSpaceDN w:val="0"/>
              <w:adjustRightInd w:val="0"/>
              <w:rPr>
                <w:rFonts w:ascii="Calibri" w:hAnsi="Calibri" w:cs="Calibri"/>
              </w:rPr>
            </w:pPr>
            <w:r>
              <w:rPr>
                <w:rFonts w:ascii="Calibri" w:hAnsi="Calibri" w:cs="Calibri"/>
              </w:rPr>
              <w:t xml:space="preserve">VDRL </w:t>
            </w:r>
          </w:p>
        </w:tc>
        <w:tc>
          <w:tcPr>
            <w:tcW w:w="1856" w:type="dxa"/>
          </w:tcPr>
          <w:p w:rsidR="00845397" w:rsidRDefault="00845397">
            <w:pPr>
              <w:pStyle w:val="Corpodetexto"/>
              <w:spacing w:before="7"/>
              <w:rPr>
                <w:sz w:val="24"/>
                <w:lang w:val="pt-BR"/>
              </w:rPr>
            </w:pPr>
          </w:p>
        </w:tc>
        <w:tc>
          <w:tcPr>
            <w:tcW w:w="4239" w:type="dxa"/>
          </w:tcPr>
          <w:p w:rsidR="00845397" w:rsidRDefault="00845397">
            <w:pPr>
              <w:pStyle w:val="Corpodetexto"/>
              <w:spacing w:before="7"/>
              <w:rPr>
                <w:sz w:val="24"/>
                <w:lang w:val="pt-BR"/>
              </w:rPr>
            </w:pPr>
            <w:r>
              <w:rPr>
                <w:sz w:val="24"/>
                <w:lang w:val="pt-BR"/>
              </w:rPr>
              <w:t>1x5ml</w:t>
            </w:r>
          </w:p>
        </w:tc>
      </w:tr>
    </w:tbl>
    <w:p w:rsidR="00BA2CDD" w:rsidRDefault="00845397" w:rsidP="00FE1493">
      <w:pPr>
        <w:widowControl/>
        <w:autoSpaceDE w:val="0"/>
        <w:autoSpaceDN w:val="0"/>
        <w:adjustRightInd w:val="0"/>
        <w:rPr>
          <w:rFonts w:eastAsiaTheme="minorHAnsi"/>
          <w:b/>
          <w:bCs/>
          <w:sz w:val="24"/>
          <w:szCs w:val="24"/>
          <w:lang w:val="pt-BR"/>
        </w:rPr>
      </w:pPr>
      <w:r>
        <w:rPr>
          <w:rFonts w:eastAsiaTheme="minorHAnsi"/>
          <w:b/>
          <w:bCs/>
          <w:sz w:val="24"/>
          <w:szCs w:val="24"/>
          <w:lang w:val="pt-BR"/>
        </w:rPr>
        <w:t>Obs.: As marcas delimitadas acima são necessárias para os determinados reagentes, visto</w:t>
      </w:r>
      <w:r w:rsidR="00906E06">
        <w:rPr>
          <w:rFonts w:eastAsiaTheme="minorHAnsi"/>
          <w:b/>
          <w:bCs/>
          <w:sz w:val="24"/>
          <w:szCs w:val="24"/>
          <w:lang w:val="pt-BR"/>
        </w:rPr>
        <w:t xml:space="preserve"> que</w:t>
      </w:r>
      <w:r>
        <w:rPr>
          <w:rFonts w:eastAsiaTheme="minorHAnsi"/>
          <w:b/>
          <w:bCs/>
          <w:sz w:val="24"/>
          <w:szCs w:val="24"/>
          <w:lang w:val="pt-BR"/>
        </w:rPr>
        <w:t xml:space="preserve"> os equipamentos do laboratório</w:t>
      </w:r>
      <w:r w:rsidR="00CE15E0">
        <w:rPr>
          <w:rFonts w:eastAsiaTheme="minorHAnsi"/>
          <w:b/>
          <w:bCs/>
          <w:sz w:val="24"/>
          <w:szCs w:val="24"/>
          <w:lang w:val="pt-BR"/>
        </w:rPr>
        <w:t xml:space="preserve"> municipal só funcionam com as marcas descritas acima.</w:t>
      </w:r>
    </w:p>
    <w:p w:rsidR="00BA2CDD" w:rsidRDefault="00BA2CDD" w:rsidP="00BA2CDD">
      <w:pPr>
        <w:widowControl/>
        <w:autoSpaceDE w:val="0"/>
        <w:autoSpaceDN w:val="0"/>
        <w:adjustRightInd w:val="0"/>
        <w:rPr>
          <w:rFonts w:eastAsiaTheme="minorHAnsi"/>
          <w:b/>
          <w:bCs/>
          <w:sz w:val="24"/>
          <w:szCs w:val="24"/>
          <w:lang w:val="pt-BR"/>
        </w:rPr>
      </w:pPr>
      <w:r>
        <w:rPr>
          <w:rFonts w:eastAsiaTheme="minorHAnsi"/>
          <w:b/>
          <w:bCs/>
          <w:sz w:val="24"/>
          <w:szCs w:val="24"/>
          <w:lang w:val="pt-BR"/>
        </w:rPr>
        <w:t xml:space="preserve">PARECER TÉCNICO JUSTIFICANDO A ESCOLHA DAS MARCAS EM ANEXO NOS AUTOS. </w:t>
      </w:r>
    </w:p>
    <w:p w:rsidR="00E736E7" w:rsidRDefault="00E736E7" w:rsidP="00BA2CDD">
      <w:pPr>
        <w:widowControl/>
        <w:autoSpaceDE w:val="0"/>
        <w:autoSpaceDN w:val="0"/>
        <w:adjustRightInd w:val="0"/>
        <w:rPr>
          <w:b/>
          <w:sz w:val="24"/>
          <w:szCs w:val="23"/>
          <w:u w:val="single"/>
          <w:lang w:val="pt-BR"/>
        </w:rPr>
      </w:pPr>
      <w:r w:rsidRPr="00382C7E">
        <w:rPr>
          <w:b/>
          <w:sz w:val="24"/>
          <w:szCs w:val="23"/>
          <w:u w:val="single"/>
          <w:lang w:val="pt-BR"/>
        </w:rPr>
        <w:t>Justificativa</w:t>
      </w:r>
      <w:r w:rsidR="00382C7E" w:rsidRPr="00382C7E">
        <w:rPr>
          <w:b/>
          <w:sz w:val="24"/>
          <w:szCs w:val="23"/>
          <w:u w:val="single"/>
          <w:lang w:val="pt-BR"/>
        </w:rPr>
        <w:t xml:space="preserve"> da aquisição</w:t>
      </w:r>
      <w:r w:rsidRPr="00382C7E">
        <w:rPr>
          <w:b/>
          <w:sz w:val="24"/>
          <w:szCs w:val="23"/>
          <w:u w:val="single"/>
          <w:lang w:val="pt-BR"/>
        </w:rPr>
        <w:t>: A aquisição dos reagentes tem como intuito suprir as necessidades do laboratório municipal, que atravé</w:t>
      </w:r>
      <w:r w:rsidR="00B00E3D">
        <w:rPr>
          <w:b/>
          <w:sz w:val="24"/>
          <w:szCs w:val="23"/>
          <w:u w:val="single"/>
          <w:lang w:val="pt-BR"/>
        </w:rPr>
        <w:t xml:space="preserve">s de diversos exames, </w:t>
      </w:r>
      <w:proofErr w:type="spellStart"/>
      <w:r w:rsidR="00B00E3D">
        <w:rPr>
          <w:b/>
          <w:sz w:val="24"/>
          <w:szCs w:val="23"/>
          <w:u w:val="single"/>
          <w:lang w:val="pt-BR"/>
        </w:rPr>
        <w:t>atendea</w:t>
      </w:r>
      <w:r w:rsidR="00382C7E" w:rsidRPr="00382C7E">
        <w:rPr>
          <w:b/>
          <w:sz w:val="24"/>
          <w:szCs w:val="23"/>
          <w:u w:val="single"/>
          <w:lang w:val="pt-BR"/>
        </w:rPr>
        <w:t>os</w:t>
      </w:r>
      <w:proofErr w:type="spellEnd"/>
      <w:r w:rsidR="00382C7E" w:rsidRPr="00382C7E">
        <w:rPr>
          <w:b/>
          <w:sz w:val="24"/>
          <w:szCs w:val="23"/>
          <w:u w:val="single"/>
          <w:lang w:val="pt-BR"/>
        </w:rPr>
        <w:t xml:space="preserve"> munícipes. </w:t>
      </w:r>
    </w:p>
    <w:p w:rsidR="00E736E7" w:rsidRDefault="00E736E7" w:rsidP="00CE15E0">
      <w:pPr>
        <w:widowControl/>
        <w:autoSpaceDE w:val="0"/>
        <w:autoSpaceDN w:val="0"/>
        <w:adjustRightInd w:val="0"/>
        <w:jc w:val="both"/>
        <w:rPr>
          <w:sz w:val="24"/>
          <w:szCs w:val="23"/>
          <w:lang w:val="pt-BR"/>
        </w:rPr>
      </w:pPr>
    </w:p>
    <w:p w:rsidR="00CE15E0" w:rsidRPr="00CE15E0" w:rsidRDefault="00CE15E0" w:rsidP="00CE15E0">
      <w:pPr>
        <w:widowControl/>
        <w:autoSpaceDE w:val="0"/>
        <w:autoSpaceDN w:val="0"/>
        <w:adjustRightInd w:val="0"/>
        <w:jc w:val="both"/>
        <w:rPr>
          <w:rFonts w:eastAsiaTheme="minorHAnsi"/>
          <w:b/>
          <w:bCs/>
          <w:sz w:val="23"/>
          <w:szCs w:val="23"/>
          <w:lang w:val="pt-BR"/>
        </w:rPr>
      </w:pPr>
      <w:r>
        <w:rPr>
          <w:rFonts w:eastAsiaTheme="minorHAnsi"/>
          <w:b/>
          <w:bCs/>
          <w:sz w:val="23"/>
          <w:szCs w:val="23"/>
          <w:lang w:val="pt-BR"/>
        </w:rPr>
        <w:t>3</w:t>
      </w:r>
      <w:r w:rsidRPr="00CE15E0">
        <w:rPr>
          <w:rFonts w:eastAsiaTheme="minorHAnsi"/>
          <w:b/>
          <w:bCs/>
          <w:sz w:val="23"/>
          <w:szCs w:val="23"/>
          <w:lang w:val="pt-BR"/>
        </w:rPr>
        <w:t xml:space="preserve"> - LOCAIS DE ENTREGA DOS MATERIAIS</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3</w:t>
      </w:r>
      <w:r w:rsidRPr="00CE15E0">
        <w:rPr>
          <w:rFonts w:eastAsiaTheme="minorHAnsi"/>
          <w:sz w:val="23"/>
          <w:szCs w:val="23"/>
          <w:lang w:val="pt-BR"/>
        </w:rPr>
        <w:t xml:space="preserve">.1. Os materiais deverão ser entregues no </w:t>
      </w:r>
      <w:r>
        <w:rPr>
          <w:rFonts w:eastAsiaTheme="minorHAnsi"/>
          <w:sz w:val="23"/>
          <w:szCs w:val="23"/>
          <w:lang w:val="pt-BR"/>
        </w:rPr>
        <w:t xml:space="preserve">Laboratório Municipal ou na Secretaria Municipal de Saúde no horário de </w:t>
      </w:r>
      <w:proofErr w:type="gramStart"/>
      <w:r>
        <w:rPr>
          <w:rFonts w:eastAsiaTheme="minorHAnsi"/>
          <w:sz w:val="23"/>
          <w:szCs w:val="23"/>
          <w:lang w:val="pt-BR"/>
        </w:rPr>
        <w:t>07:00</w:t>
      </w:r>
      <w:proofErr w:type="gramEnd"/>
      <w:r>
        <w:rPr>
          <w:rFonts w:eastAsiaTheme="minorHAnsi"/>
          <w:sz w:val="23"/>
          <w:szCs w:val="23"/>
          <w:lang w:val="pt-BR"/>
        </w:rPr>
        <w:t xml:space="preserve"> as 16</w:t>
      </w:r>
      <w:r w:rsidRPr="00CE15E0">
        <w:rPr>
          <w:rFonts w:eastAsiaTheme="minorHAnsi"/>
          <w:sz w:val="23"/>
          <w:szCs w:val="23"/>
          <w:lang w:val="pt-BR"/>
        </w:rPr>
        <w:t>:00 horas, em dias úteis.</w:t>
      </w:r>
    </w:p>
    <w:p w:rsidR="00CE15E0" w:rsidRDefault="00CE15E0" w:rsidP="00CE15E0">
      <w:pPr>
        <w:widowControl/>
        <w:autoSpaceDE w:val="0"/>
        <w:autoSpaceDN w:val="0"/>
        <w:adjustRightInd w:val="0"/>
        <w:jc w:val="both"/>
        <w:rPr>
          <w:rFonts w:eastAsiaTheme="minorHAnsi"/>
          <w:b/>
          <w:bCs/>
          <w:sz w:val="23"/>
          <w:szCs w:val="23"/>
          <w:lang w:val="pt-BR"/>
        </w:rPr>
      </w:pPr>
    </w:p>
    <w:p w:rsidR="00CE15E0" w:rsidRPr="00CE15E0" w:rsidRDefault="00CE15E0" w:rsidP="00CE15E0">
      <w:pPr>
        <w:widowControl/>
        <w:autoSpaceDE w:val="0"/>
        <w:autoSpaceDN w:val="0"/>
        <w:adjustRightInd w:val="0"/>
        <w:jc w:val="both"/>
        <w:rPr>
          <w:rFonts w:eastAsiaTheme="minorHAnsi"/>
          <w:b/>
          <w:bCs/>
          <w:sz w:val="23"/>
          <w:szCs w:val="23"/>
          <w:lang w:val="pt-BR"/>
        </w:rPr>
      </w:pPr>
      <w:r>
        <w:rPr>
          <w:rFonts w:eastAsiaTheme="minorHAnsi"/>
          <w:b/>
          <w:bCs/>
          <w:sz w:val="23"/>
          <w:szCs w:val="23"/>
          <w:lang w:val="pt-BR"/>
        </w:rPr>
        <w:t>4</w:t>
      </w:r>
      <w:r w:rsidRPr="00CE15E0">
        <w:rPr>
          <w:rFonts w:eastAsiaTheme="minorHAnsi"/>
          <w:b/>
          <w:bCs/>
          <w:sz w:val="23"/>
          <w:szCs w:val="23"/>
          <w:lang w:val="pt-BR"/>
        </w:rPr>
        <w:t xml:space="preserve"> - DA ENTREGA</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Pr="00CE15E0">
        <w:rPr>
          <w:rFonts w:eastAsiaTheme="minorHAnsi"/>
          <w:sz w:val="23"/>
          <w:szCs w:val="23"/>
          <w:lang w:val="pt-BR"/>
        </w:rPr>
        <w:t>.1. A Entrega será de acordo com a necessidade da Secretaria Municipal de Saúde.</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Pr="00CE15E0">
        <w:rPr>
          <w:rFonts w:eastAsiaTheme="minorHAnsi"/>
          <w:sz w:val="23"/>
          <w:szCs w:val="23"/>
          <w:lang w:val="pt-BR"/>
        </w:rPr>
        <w:t>.2. O fornecimento</w:t>
      </w:r>
      <w:r>
        <w:rPr>
          <w:rFonts w:eastAsiaTheme="minorHAnsi"/>
          <w:sz w:val="23"/>
          <w:szCs w:val="23"/>
          <w:lang w:val="pt-BR"/>
        </w:rPr>
        <w:t xml:space="preserve"> dos produtos ocorrerá de forma parcelada.</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Pr="00CE15E0">
        <w:rPr>
          <w:rFonts w:eastAsiaTheme="minorHAnsi"/>
          <w:sz w:val="23"/>
          <w:szCs w:val="23"/>
          <w:lang w:val="pt-BR"/>
        </w:rPr>
        <w:t xml:space="preserve">.3. Após a solicitação dos materiais junto à contratada, a entrega deverá ser </w:t>
      </w:r>
      <w:proofErr w:type="spellStart"/>
      <w:r w:rsidRPr="00CE15E0">
        <w:rPr>
          <w:rFonts w:eastAsiaTheme="minorHAnsi"/>
          <w:sz w:val="23"/>
          <w:szCs w:val="23"/>
          <w:lang w:val="pt-BR"/>
        </w:rPr>
        <w:t>realizadanum</w:t>
      </w:r>
      <w:proofErr w:type="spellEnd"/>
      <w:r w:rsidRPr="00CE15E0">
        <w:rPr>
          <w:rFonts w:eastAsiaTheme="minorHAnsi"/>
          <w:sz w:val="23"/>
          <w:szCs w:val="23"/>
          <w:lang w:val="pt-BR"/>
        </w:rPr>
        <w:t xml:space="preserve"> prazo de até 05 (cinco) dias corridos, que será contado a partir do recebimento </w:t>
      </w:r>
      <w:proofErr w:type="spellStart"/>
      <w:proofErr w:type="gramStart"/>
      <w:r w:rsidRPr="00CE15E0">
        <w:rPr>
          <w:rFonts w:eastAsiaTheme="minorHAnsi"/>
          <w:sz w:val="23"/>
          <w:szCs w:val="23"/>
          <w:lang w:val="pt-BR"/>
        </w:rPr>
        <w:t>pelaContratada</w:t>
      </w:r>
      <w:proofErr w:type="spellEnd"/>
      <w:proofErr w:type="gramEnd"/>
      <w:r w:rsidRPr="00CE15E0">
        <w:rPr>
          <w:rFonts w:eastAsiaTheme="minorHAnsi"/>
          <w:sz w:val="23"/>
          <w:szCs w:val="23"/>
          <w:lang w:val="pt-BR"/>
        </w:rPr>
        <w:t xml:space="preserve"> da ordem de fornecimento.</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Pr="00CE15E0">
        <w:rPr>
          <w:rFonts w:eastAsiaTheme="minorHAnsi"/>
          <w:sz w:val="23"/>
          <w:szCs w:val="23"/>
          <w:lang w:val="pt-BR"/>
        </w:rPr>
        <w:t xml:space="preserve">.4. Todas as despesas com o transporte, alimentação, impostos e quaisquer </w:t>
      </w:r>
      <w:proofErr w:type="spellStart"/>
      <w:r w:rsidRPr="00CE15E0">
        <w:rPr>
          <w:rFonts w:eastAsiaTheme="minorHAnsi"/>
          <w:sz w:val="23"/>
          <w:szCs w:val="23"/>
          <w:lang w:val="pt-BR"/>
        </w:rPr>
        <w:t>outrastaxas</w:t>
      </w:r>
      <w:proofErr w:type="spellEnd"/>
      <w:r w:rsidRPr="00CE15E0">
        <w:rPr>
          <w:rFonts w:eastAsiaTheme="minorHAnsi"/>
          <w:sz w:val="23"/>
          <w:szCs w:val="23"/>
          <w:lang w:val="pt-BR"/>
        </w:rPr>
        <w:t xml:space="preserve"> decorrentes do fornecimento e transporte dos bens até o local de destino </w:t>
      </w:r>
      <w:proofErr w:type="spellStart"/>
      <w:r w:rsidRPr="00CE15E0">
        <w:rPr>
          <w:rFonts w:eastAsiaTheme="minorHAnsi"/>
          <w:sz w:val="23"/>
          <w:szCs w:val="23"/>
          <w:lang w:val="pt-BR"/>
        </w:rPr>
        <w:t>correrãopor</w:t>
      </w:r>
      <w:proofErr w:type="spellEnd"/>
      <w:r w:rsidRPr="00CE15E0">
        <w:rPr>
          <w:rFonts w:eastAsiaTheme="minorHAnsi"/>
          <w:sz w:val="23"/>
          <w:szCs w:val="23"/>
          <w:lang w:val="pt-BR"/>
        </w:rPr>
        <w:t xml:space="preserve"> conta do fornecedor.</w:t>
      </w:r>
    </w:p>
    <w:p w:rsidR="00CE15E0" w:rsidRPr="00CE15E0" w:rsidRDefault="00CE15E0"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Pr="00CE15E0">
        <w:rPr>
          <w:rFonts w:eastAsiaTheme="minorHAnsi"/>
          <w:sz w:val="23"/>
          <w:szCs w:val="23"/>
          <w:lang w:val="pt-BR"/>
        </w:rPr>
        <w:t xml:space="preserve">.5. Não será aceita mercadoria entregue em desacordo com a Ordem de Compra. </w:t>
      </w:r>
      <w:proofErr w:type="spellStart"/>
      <w:r w:rsidRPr="00CE15E0">
        <w:rPr>
          <w:rFonts w:eastAsiaTheme="minorHAnsi"/>
          <w:sz w:val="23"/>
          <w:szCs w:val="23"/>
          <w:lang w:val="pt-BR"/>
        </w:rPr>
        <w:t>Ofornecedor</w:t>
      </w:r>
      <w:proofErr w:type="spellEnd"/>
      <w:r w:rsidRPr="00CE15E0">
        <w:rPr>
          <w:rFonts w:eastAsiaTheme="minorHAnsi"/>
          <w:sz w:val="23"/>
          <w:szCs w:val="23"/>
          <w:lang w:val="pt-BR"/>
        </w:rPr>
        <w:t xml:space="preserve"> deverá apresentar 01 nota fiscal para cada Ordem de Fornecimento por </w:t>
      </w:r>
      <w:proofErr w:type="spellStart"/>
      <w:r w:rsidRPr="00CE15E0">
        <w:rPr>
          <w:rFonts w:eastAsiaTheme="minorHAnsi"/>
          <w:sz w:val="23"/>
          <w:szCs w:val="23"/>
          <w:lang w:val="pt-BR"/>
        </w:rPr>
        <w:t>elerecebida</w:t>
      </w:r>
      <w:proofErr w:type="spellEnd"/>
      <w:r w:rsidRPr="00CE15E0">
        <w:rPr>
          <w:rFonts w:eastAsiaTheme="minorHAnsi"/>
          <w:sz w:val="23"/>
          <w:szCs w:val="23"/>
          <w:lang w:val="pt-BR"/>
        </w:rPr>
        <w:t xml:space="preserve">, esclarecendo-se que não serão aceitas rasuras ou informações incorretas </w:t>
      </w:r>
      <w:proofErr w:type="spellStart"/>
      <w:r w:rsidRPr="00CE15E0">
        <w:rPr>
          <w:rFonts w:eastAsiaTheme="minorHAnsi"/>
          <w:sz w:val="23"/>
          <w:szCs w:val="23"/>
          <w:lang w:val="pt-BR"/>
        </w:rPr>
        <w:t>quantoao</w:t>
      </w:r>
      <w:proofErr w:type="spellEnd"/>
      <w:r w:rsidRPr="00CE15E0">
        <w:rPr>
          <w:rFonts w:eastAsiaTheme="minorHAnsi"/>
          <w:sz w:val="23"/>
          <w:szCs w:val="23"/>
          <w:lang w:val="pt-BR"/>
        </w:rPr>
        <w:t xml:space="preserve"> histórico da mesma e dados do comprador, se comprometendo em caso de erro, </w:t>
      </w:r>
      <w:proofErr w:type="spellStart"/>
      <w:r w:rsidRPr="00CE15E0">
        <w:rPr>
          <w:rFonts w:eastAsiaTheme="minorHAnsi"/>
          <w:sz w:val="23"/>
          <w:szCs w:val="23"/>
          <w:lang w:val="pt-BR"/>
        </w:rPr>
        <w:t>emtrocar</w:t>
      </w:r>
      <w:proofErr w:type="spellEnd"/>
      <w:r w:rsidRPr="00CE15E0">
        <w:rPr>
          <w:rFonts w:eastAsiaTheme="minorHAnsi"/>
          <w:sz w:val="23"/>
          <w:szCs w:val="23"/>
          <w:lang w:val="pt-BR"/>
        </w:rPr>
        <w:t xml:space="preserve"> a referida Nota Fiscal num prazo de 24 horas.</w:t>
      </w:r>
    </w:p>
    <w:p w:rsidR="00CE15E0" w:rsidRPr="00CE15E0" w:rsidRDefault="00DC6D99"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00CE15E0" w:rsidRPr="00CE15E0">
        <w:rPr>
          <w:rFonts w:eastAsiaTheme="minorHAnsi"/>
          <w:sz w:val="23"/>
          <w:szCs w:val="23"/>
          <w:lang w:val="pt-BR"/>
        </w:rPr>
        <w:t xml:space="preserve">.6. No ato do recebimento dos produtos, será realizada a conferência de todos os </w:t>
      </w:r>
      <w:proofErr w:type="spellStart"/>
      <w:r w:rsidR="00CE15E0" w:rsidRPr="00CE15E0">
        <w:rPr>
          <w:rFonts w:eastAsiaTheme="minorHAnsi"/>
          <w:sz w:val="23"/>
          <w:szCs w:val="23"/>
          <w:lang w:val="pt-BR"/>
        </w:rPr>
        <w:t>itensfornecidos</w:t>
      </w:r>
      <w:proofErr w:type="spellEnd"/>
      <w:r w:rsidR="00CE15E0" w:rsidRPr="00CE15E0">
        <w:rPr>
          <w:rFonts w:eastAsiaTheme="minorHAnsi"/>
          <w:sz w:val="23"/>
          <w:szCs w:val="23"/>
          <w:lang w:val="pt-BR"/>
        </w:rPr>
        <w:t xml:space="preserve">. Os produtos deverão estar devidamente acondicionados em </w:t>
      </w:r>
      <w:proofErr w:type="spellStart"/>
      <w:r w:rsidR="00CE15E0" w:rsidRPr="00CE15E0">
        <w:rPr>
          <w:rFonts w:eastAsiaTheme="minorHAnsi"/>
          <w:sz w:val="23"/>
          <w:szCs w:val="23"/>
          <w:lang w:val="pt-BR"/>
        </w:rPr>
        <w:t>embalagenslacradas</w:t>
      </w:r>
      <w:proofErr w:type="spellEnd"/>
      <w:r w:rsidR="00CE15E0" w:rsidRPr="00CE15E0">
        <w:rPr>
          <w:rFonts w:eastAsiaTheme="minorHAnsi"/>
          <w:sz w:val="23"/>
          <w:szCs w:val="23"/>
          <w:lang w:val="pt-BR"/>
        </w:rPr>
        <w:t>, que garantam o seu perfeito recebimento;</w:t>
      </w:r>
    </w:p>
    <w:p w:rsidR="00CE15E0" w:rsidRPr="00CE15E0" w:rsidRDefault="00DC6D99"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00CE15E0" w:rsidRPr="00CE15E0">
        <w:rPr>
          <w:rFonts w:eastAsiaTheme="minorHAnsi"/>
          <w:sz w:val="23"/>
          <w:szCs w:val="23"/>
          <w:lang w:val="pt-BR"/>
        </w:rPr>
        <w:t xml:space="preserve">.7. A contratada dará automaticamente a Contratante garantia integral, contra </w:t>
      </w:r>
      <w:proofErr w:type="spellStart"/>
      <w:r w:rsidR="00CE15E0" w:rsidRPr="00CE15E0">
        <w:rPr>
          <w:rFonts w:eastAsiaTheme="minorHAnsi"/>
          <w:sz w:val="23"/>
          <w:szCs w:val="23"/>
          <w:lang w:val="pt-BR"/>
        </w:rPr>
        <w:t>qualquerdefeito</w:t>
      </w:r>
      <w:proofErr w:type="spellEnd"/>
      <w:r w:rsidR="00CE15E0" w:rsidRPr="00CE15E0">
        <w:rPr>
          <w:rFonts w:eastAsiaTheme="minorHAnsi"/>
          <w:sz w:val="23"/>
          <w:szCs w:val="23"/>
          <w:lang w:val="pt-BR"/>
        </w:rPr>
        <w:t xml:space="preserve"> de fabricação do material, incluindo avarias no transporte até o local de entrega.</w:t>
      </w:r>
    </w:p>
    <w:p w:rsidR="00CE15E0" w:rsidRPr="00CE15E0" w:rsidRDefault="00DC6D99" w:rsidP="00CE15E0">
      <w:pPr>
        <w:widowControl/>
        <w:autoSpaceDE w:val="0"/>
        <w:autoSpaceDN w:val="0"/>
        <w:adjustRightInd w:val="0"/>
        <w:jc w:val="both"/>
        <w:rPr>
          <w:rFonts w:eastAsiaTheme="minorHAnsi"/>
          <w:sz w:val="23"/>
          <w:szCs w:val="23"/>
          <w:lang w:val="pt-BR"/>
        </w:rPr>
      </w:pPr>
      <w:r>
        <w:rPr>
          <w:rFonts w:eastAsiaTheme="minorHAnsi"/>
          <w:sz w:val="23"/>
          <w:szCs w:val="23"/>
          <w:lang w:val="pt-BR"/>
        </w:rPr>
        <w:t>4</w:t>
      </w:r>
      <w:r w:rsidR="00CE15E0" w:rsidRPr="00CE15E0">
        <w:rPr>
          <w:rFonts w:eastAsiaTheme="minorHAnsi"/>
          <w:sz w:val="23"/>
          <w:szCs w:val="23"/>
          <w:lang w:val="pt-BR"/>
        </w:rPr>
        <w:t xml:space="preserve">.8. Não serão aceitos produtos contrabandeados, pirateados ou falsificados e </w:t>
      </w:r>
      <w:proofErr w:type="spellStart"/>
      <w:r w:rsidR="00CE15E0" w:rsidRPr="00CE15E0">
        <w:rPr>
          <w:rFonts w:eastAsiaTheme="minorHAnsi"/>
          <w:sz w:val="23"/>
          <w:szCs w:val="23"/>
          <w:lang w:val="pt-BR"/>
        </w:rPr>
        <w:t>benscom</w:t>
      </w:r>
      <w:proofErr w:type="spellEnd"/>
      <w:r w:rsidR="00CE15E0" w:rsidRPr="00CE15E0">
        <w:rPr>
          <w:rFonts w:eastAsiaTheme="minorHAnsi"/>
          <w:sz w:val="23"/>
          <w:szCs w:val="23"/>
          <w:lang w:val="pt-BR"/>
        </w:rPr>
        <w:t xml:space="preserve"> embalagens violadas ou com avarias, ocasionadas durante o seu transporte, </w:t>
      </w:r>
      <w:proofErr w:type="spellStart"/>
      <w:r w:rsidR="00CE15E0" w:rsidRPr="00CE15E0">
        <w:rPr>
          <w:rFonts w:eastAsiaTheme="minorHAnsi"/>
          <w:sz w:val="23"/>
          <w:szCs w:val="23"/>
          <w:lang w:val="pt-BR"/>
        </w:rPr>
        <w:t>devendoestes</w:t>
      </w:r>
      <w:proofErr w:type="spellEnd"/>
      <w:r w:rsidR="00CE15E0" w:rsidRPr="00CE15E0">
        <w:rPr>
          <w:rFonts w:eastAsiaTheme="minorHAnsi"/>
          <w:sz w:val="23"/>
          <w:szCs w:val="23"/>
          <w:lang w:val="pt-BR"/>
        </w:rPr>
        <w:t xml:space="preserve">, serem trocados por outro, em perfeito estado de acordo com as </w:t>
      </w:r>
      <w:proofErr w:type="spellStart"/>
      <w:r w:rsidR="00CE15E0" w:rsidRPr="00CE15E0">
        <w:rPr>
          <w:rFonts w:eastAsiaTheme="minorHAnsi"/>
          <w:sz w:val="23"/>
          <w:szCs w:val="23"/>
          <w:lang w:val="pt-BR"/>
        </w:rPr>
        <w:t>especificaçõesdescritas</w:t>
      </w:r>
      <w:proofErr w:type="spellEnd"/>
      <w:r w:rsidR="00CE15E0" w:rsidRPr="00CE15E0">
        <w:rPr>
          <w:rFonts w:eastAsiaTheme="minorHAnsi"/>
          <w:sz w:val="23"/>
          <w:szCs w:val="23"/>
          <w:lang w:val="pt-BR"/>
        </w:rPr>
        <w:t xml:space="preserve">, tendo a mesma o prazo de 48horas, após o comunicado </w:t>
      </w:r>
      <w:r>
        <w:rPr>
          <w:rFonts w:eastAsiaTheme="minorHAnsi"/>
          <w:sz w:val="23"/>
          <w:szCs w:val="23"/>
          <w:lang w:val="pt-BR"/>
        </w:rPr>
        <w:t xml:space="preserve">da secretaria municipal de saúde </w:t>
      </w:r>
      <w:proofErr w:type="spellStart"/>
      <w:r w:rsidR="00CE15E0" w:rsidRPr="00CE15E0">
        <w:rPr>
          <w:rFonts w:eastAsiaTheme="minorHAnsi"/>
          <w:sz w:val="23"/>
          <w:szCs w:val="23"/>
          <w:lang w:val="pt-BR"/>
        </w:rPr>
        <w:t>parasubstituição</w:t>
      </w:r>
      <w:proofErr w:type="spellEnd"/>
      <w:r w:rsidR="00CE15E0" w:rsidRPr="00CE15E0">
        <w:rPr>
          <w:rFonts w:eastAsiaTheme="minorHAnsi"/>
          <w:sz w:val="23"/>
          <w:szCs w:val="23"/>
          <w:lang w:val="pt-BR"/>
        </w:rPr>
        <w:t xml:space="preserve"> do produto.</w:t>
      </w:r>
    </w:p>
    <w:p w:rsidR="00B773E6" w:rsidRDefault="00DC6D99" w:rsidP="00DC6D99">
      <w:pPr>
        <w:widowControl/>
        <w:autoSpaceDE w:val="0"/>
        <w:autoSpaceDN w:val="0"/>
        <w:adjustRightInd w:val="0"/>
        <w:rPr>
          <w:rFonts w:eastAsiaTheme="minorHAnsi"/>
          <w:sz w:val="23"/>
          <w:szCs w:val="23"/>
          <w:lang w:val="pt-BR"/>
        </w:rPr>
      </w:pPr>
      <w:r>
        <w:rPr>
          <w:rFonts w:eastAsiaTheme="minorHAnsi"/>
          <w:sz w:val="23"/>
          <w:szCs w:val="23"/>
          <w:lang w:val="pt-BR"/>
        </w:rPr>
        <w:t>4</w:t>
      </w:r>
      <w:r w:rsidR="00CE15E0" w:rsidRPr="00CE15E0">
        <w:rPr>
          <w:rFonts w:eastAsiaTheme="minorHAnsi"/>
          <w:sz w:val="23"/>
          <w:szCs w:val="23"/>
          <w:lang w:val="pt-BR"/>
        </w:rPr>
        <w:t>.9. O prazo de validade dos produtos deverá ser de no mínimo 12 meses a contar da</w:t>
      </w:r>
      <w:r>
        <w:rPr>
          <w:rFonts w:eastAsiaTheme="minorHAnsi"/>
          <w:sz w:val="23"/>
          <w:szCs w:val="23"/>
          <w:lang w:val="pt-BR"/>
        </w:rPr>
        <w:t xml:space="preserve"> data do recebimento pela Secretaria Municipal de Saúde. </w:t>
      </w:r>
    </w:p>
    <w:p w:rsidR="00DC6D99" w:rsidRDefault="00DC6D99" w:rsidP="00DC6D99">
      <w:pPr>
        <w:widowControl/>
        <w:autoSpaceDE w:val="0"/>
        <w:autoSpaceDN w:val="0"/>
        <w:adjustRightInd w:val="0"/>
        <w:rPr>
          <w:rFonts w:eastAsiaTheme="minorHAnsi"/>
          <w:sz w:val="23"/>
          <w:szCs w:val="23"/>
          <w:lang w:val="pt-BR"/>
        </w:rPr>
      </w:pPr>
    </w:p>
    <w:p w:rsidR="00DC6D99" w:rsidRPr="00DC6D99" w:rsidRDefault="00DC6D99" w:rsidP="00DC6D99">
      <w:pPr>
        <w:widowControl/>
        <w:autoSpaceDE w:val="0"/>
        <w:autoSpaceDN w:val="0"/>
        <w:adjustRightInd w:val="0"/>
        <w:rPr>
          <w:rFonts w:eastAsiaTheme="minorHAnsi"/>
          <w:b/>
          <w:bCs/>
          <w:sz w:val="24"/>
          <w:szCs w:val="24"/>
          <w:lang w:val="pt-BR"/>
        </w:rPr>
      </w:pPr>
      <w:r>
        <w:rPr>
          <w:rFonts w:eastAsiaTheme="minorHAnsi"/>
          <w:b/>
          <w:bCs/>
          <w:sz w:val="24"/>
          <w:szCs w:val="24"/>
          <w:lang w:val="pt-BR"/>
        </w:rPr>
        <w:t>5</w:t>
      </w:r>
      <w:r w:rsidRPr="00DC6D99">
        <w:rPr>
          <w:rFonts w:eastAsiaTheme="minorHAnsi"/>
          <w:b/>
          <w:bCs/>
          <w:sz w:val="24"/>
          <w:szCs w:val="24"/>
          <w:lang w:val="pt-BR"/>
        </w:rPr>
        <w:t xml:space="preserve"> - OBRIGAÇÕES DA CONTRATADA:</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5</w:t>
      </w:r>
      <w:r w:rsidRPr="00DC6D99">
        <w:rPr>
          <w:rFonts w:eastAsiaTheme="minorHAnsi"/>
          <w:sz w:val="24"/>
          <w:szCs w:val="24"/>
          <w:lang w:val="pt-BR"/>
        </w:rPr>
        <w:t>.1. A Contratada se obrigará a cumprir fielmente o est</w:t>
      </w:r>
      <w:r>
        <w:rPr>
          <w:rFonts w:eastAsiaTheme="minorHAnsi"/>
          <w:sz w:val="24"/>
          <w:szCs w:val="24"/>
          <w:lang w:val="pt-BR"/>
        </w:rPr>
        <w:t xml:space="preserve">ipulado neste instrumento e, em </w:t>
      </w:r>
      <w:r w:rsidRPr="00DC6D99">
        <w:rPr>
          <w:rFonts w:eastAsiaTheme="minorHAnsi"/>
          <w:sz w:val="24"/>
          <w:szCs w:val="24"/>
          <w:lang w:val="pt-BR"/>
        </w:rPr>
        <w:t>especial:</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5</w:t>
      </w:r>
      <w:r w:rsidRPr="00DC6D99">
        <w:rPr>
          <w:rFonts w:eastAsiaTheme="minorHAnsi"/>
          <w:sz w:val="24"/>
          <w:szCs w:val="24"/>
          <w:lang w:val="pt-BR"/>
        </w:rPr>
        <w:t>.1.1. Fornecer os materiais conforme as exig</w:t>
      </w:r>
      <w:r>
        <w:rPr>
          <w:rFonts w:eastAsiaTheme="minorHAnsi"/>
          <w:sz w:val="24"/>
          <w:szCs w:val="24"/>
          <w:lang w:val="pt-BR"/>
        </w:rPr>
        <w:t xml:space="preserve">ências específicas em perfeitas </w:t>
      </w:r>
      <w:r w:rsidRPr="00DC6D99">
        <w:rPr>
          <w:rFonts w:eastAsiaTheme="minorHAnsi"/>
          <w:sz w:val="24"/>
          <w:szCs w:val="24"/>
          <w:lang w:val="pt-BR"/>
        </w:rPr>
        <w:t>condições de utilização;</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5</w:t>
      </w:r>
      <w:r w:rsidRPr="00DC6D99">
        <w:rPr>
          <w:rFonts w:eastAsiaTheme="minorHAnsi"/>
          <w:sz w:val="24"/>
          <w:szCs w:val="24"/>
          <w:lang w:val="pt-BR"/>
        </w:rPr>
        <w:t>.1.2. Substituir o objeto fornecido que se apresentar em desacord</w:t>
      </w:r>
      <w:r>
        <w:rPr>
          <w:rFonts w:eastAsiaTheme="minorHAnsi"/>
          <w:sz w:val="24"/>
          <w:szCs w:val="24"/>
          <w:lang w:val="pt-BR"/>
        </w:rPr>
        <w:t xml:space="preserve">o com as </w:t>
      </w:r>
      <w:r w:rsidRPr="00DC6D99">
        <w:rPr>
          <w:rFonts w:eastAsiaTheme="minorHAnsi"/>
          <w:sz w:val="24"/>
          <w:szCs w:val="24"/>
          <w:lang w:val="pt-BR"/>
        </w:rPr>
        <w:t>características e especificações exigidas, sem ônus para o contratante;</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5</w:t>
      </w:r>
      <w:r w:rsidRPr="00DC6D99">
        <w:rPr>
          <w:rFonts w:eastAsiaTheme="minorHAnsi"/>
          <w:sz w:val="24"/>
          <w:szCs w:val="24"/>
          <w:lang w:val="pt-BR"/>
        </w:rPr>
        <w:t>.1.3. Efetuar imediata correção das deficiências</w:t>
      </w:r>
      <w:r>
        <w:rPr>
          <w:rFonts w:eastAsiaTheme="minorHAnsi"/>
          <w:sz w:val="24"/>
          <w:szCs w:val="24"/>
          <w:lang w:val="pt-BR"/>
        </w:rPr>
        <w:t xml:space="preserve"> apontadas pela contratante com </w:t>
      </w:r>
      <w:r w:rsidRPr="00DC6D99">
        <w:rPr>
          <w:rFonts w:eastAsiaTheme="minorHAnsi"/>
          <w:sz w:val="24"/>
          <w:szCs w:val="24"/>
          <w:lang w:val="pt-BR"/>
        </w:rPr>
        <w:t>relação à aquisição dos materiais;</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lastRenderedPageBreak/>
        <w:t>5</w:t>
      </w:r>
      <w:r w:rsidRPr="00DC6D99">
        <w:rPr>
          <w:rFonts w:eastAsiaTheme="minorHAnsi"/>
          <w:sz w:val="24"/>
          <w:szCs w:val="24"/>
          <w:lang w:val="pt-BR"/>
        </w:rPr>
        <w:t>.1.4. Entregar os materiais, no local esp</w:t>
      </w:r>
      <w:r>
        <w:rPr>
          <w:rFonts w:eastAsiaTheme="minorHAnsi"/>
          <w:sz w:val="24"/>
          <w:szCs w:val="24"/>
          <w:lang w:val="pt-BR"/>
        </w:rPr>
        <w:t xml:space="preserve">ecificado neste instrumento, em </w:t>
      </w:r>
      <w:r w:rsidRPr="00DC6D99">
        <w:rPr>
          <w:rFonts w:eastAsiaTheme="minorHAnsi"/>
          <w:sz w:val="24"/>
          <w:szCs w:val="24"/>
          <w:lang w:val="pt-BR"/>
        </w:rPr>
        <w:t>conformidade com as especificações. Garantir a qualidade dos materiais entregues.</w:t>
      </w:r>
    </w:p>
    <w:p w:rsid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5</w:t>
      </w:r>
      <w:r w:rsidRPr="00DC6D99">
        <w:rPr>
          <w:rFonts w:eastAsiaTheme="minorHAnsi"/>
          <w:sz w:val="24"/>
          <w:szCs w:val="24"/>
          <w:lang w:val="pt-BR"/>
        </w:rPr>
        <w:t xml:space="preserve">.1.5. Cumprir com todas as obrigações contratuais de forma que o pactuado </w:t>
      </w:r>
      <w:proofErr w:type="spellStart"/>
      <w:r w:rsidRPr="00DC6D99">
        <w:rPr>
          <w:rFonts w:eastAsiaTheme="minorHAnsi"/>
          <w:sz w:val="24"/>
          <w:szCs w:val="24"/>
          <w:lang w:val="pt-BR"/>
        </w:rPr>
        <w:t>sejarealizado</w:t>
      </w:r>
      <w:proofErr w:type="spellEnd"/>
      <w:r w:rsidRPr="00DC6D99">
        <w:rPr>
          <w:rFonts w:eastAsiaTheme="minorHAnsi"/>
          <w:sz w:val="24"/>
          <w:szCs w:val="24"/>
          <w:lang w:val="pt-BR"/>
        </w:rPr>
        <w:t xml:space="preserve"> com esmero e perfeição.</w:t>
      </w:r>
    </w:p>
    <w:p w:rsidR="00DC6D99" w:rsidRPr="00DC6D99" w:rsidRDefault="00DC6D99" w:rsidP="00DC6D99">
      <w:pPr>
        <w:widowControl/>
        <w:autoSpaceDE w:val="0"/>
        <w:autoSpaceDN w:val="0"/>
        <w:adjustRightInd w:val="0"/>
        <w:rPr>
          <w:rFonts w:eastAsiaTheme="minorHAnsi"/>
          <w:sz w:val="24"/>
          <w:szCs w:val="24"/>
          <w:lang w:val="pt-BR"/>
        </w:rPr>
      </w:pPr>
    </w:p>
    <w:p w:rsidR="00DC6D99" w:rsidRPr="00DC6D99" w:rsidRDefault="00DC6D99" w:rsidP="00DC6D99">
      <w:pPr>
        <w:widowControl/>
        <w:autoSpaceDE w:val="0"/>
        <w:autoSpaceDN w:val="0"/>
        <w:adjustRightInd w:val="0"/>
        <w:rPr>
          <w:rFonts w:eastAsiaTheme="minorHAnsi"/>
          <w:b/>
          <w:bCs/>
          <w:sz w:val="24"/>
          <w:szCs w:val="24"/>
          <w:lang w:val="pt-BR"/>
        </w:rPr>
      </w:pPr>
      <w:r>
        <w:rPr>
          <w:rFonts w:eastAsiaTheme="minorHAnsi"/>
          <w:b/>
          <w:bCs/>
          <w:sz w:val="24"/>
          <w:szCs w:val="24"/>
          <w:lang w:val="pt-BR"/>
        </w:rPr>
        <w:t>6</w:t>
      </w:r>
      <w:r w:rsidRPr="00DC6D99">
        <w:rPr>
          <w:rFonts w:eastAsiaTheme="minorHAnsi"/>
          <w:b/>
          <w:bCs/>
          <w:sz w:val="24"/>
          <w:szCs w:val="24"/>
          <w:lang w:val="pt-BR"/>
        </w:rPr>
        <w:t xml:space="preserve"> - OBRIGAÇÕES DA CONTRATANTE:</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6</w:t>
      </w:r>
      <w:r w:rsidRPr="00DC6D99">
        <w:rPr>
          <w:rFonts w:eastAsiaTheme="minorHAnsi"/>
          <w:sz w:val="24"/>
          <w:szCs w:val="24"/>
          <w:lang w:val="pt-BR"/>
        </w:rPr>
        <w:t>.1. Fiscalizar a entrega, podendo sustar ou recusar o</w:t>
      </w:r>
      <w:r>
        <w:rPr>
          <w:rFonts w:eastAsiaTheme="minorHAnsi"/>
          <w:sz w:val="24"/>
          <w:szCs w:val="24"/>
          <w:lang w:val="pt-BR"/>
        </w:rPr>
        <w:t xml:space="preserve"> material entregue em desacordo </w:t>
      </w:r>
      <w:r w:rsidRPr="00DC6D99">
        <w:rPr>
          <w:rFonts w:eastAsiaTheme="minorHAnsi"/>
          <w:sz w:val="24"/>
          <w:szCs w:val="24"/>
          <w:lang w:val="pt-BR"/>
        </w:rPr>
        <w:t>com as especificações apresentadas.</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6</w:t>
      </w:r>
      <w:r w:rsidRPr="00DC6D99">
        <w:rPr>
          <w:rFonts w:eastAsiaTheme="minorHAnsi"/>
          <w:sz w:val="24"/>
          <w:szCs w:val="24"/>
          <w:lang w:val="pt-BR"/>
        </w:rPr>
        <w:t>.2. Proporcionar todas as facilidades nece</w:t>
      </w:r>
      <w:r>
        <w:rPr>
          <w:rFonts w:eastAsiaTheme="minorHAnsi"/>
          <w:sz w:val="24"/>
          <w:szCs w:val="24"/>
          <w:lang w:val="pt-BR"/>
        </w:rPr>
        <w:t xml:space="preserve">ssárias à CONTRATADA, inclusive </w:t>
      </w:r>
      <w:r w:rsidRPr="00DC6D99">
        <w:rPr>
          <w:rFonts w:eastAsiaTheme="minorHAnsi"/>
          <w:sz w:val="24"/>
          <w:szCs w:val="24"/>
          <w:lang w:val="pt-BR"/>
        </w:rPr>
        <w:t>comunicando por escrito e tempestivamente, qual</w:t>
      </w:r>
      <w:r>
        <w:rPr>
          <w:rFonts w:eastAsiaTheme="minorHAnsi"/>
          <w:sz w:val="24"/>
          <w:szCs w:val="24"/>
          <w:lang w:val="pt-BR"/>
        </w:rPr>
        <w:t xml:space="preserve">quer mudança de Administração e </w:t>
      </w:r>
      <w:r w:rsidRPr="00DC6D99">
        <w:rPr>
          <w:rFonts w:eastAsiaTheme="minorHAnsi"/>
          <w:sz w:val="24"/>
          <w:szCs w:val="24"/>
          <w:lang w:val="pt-BR"/>
        </w:rPr>
        <w:t>endereço de cobrança bem como, qualquer ocorrênci</w:t>
      </w:r>
      <w:r>
        <w:rPr>
          <w:rFonts w:eastAsiaTheme="minorHAnsi"/>
          <w:sz w:val="24"/>
          <w:szCs w:val="24"/>
          <w:lang w:val="pt-BR"/>
        </w:rPr>
        <w:t xml:space="preserve">a relacionada com entrega do(s) </w:t>
      </w:r>
      <w:r w:rsidRPr="00DC6D99">
        <w:rPr>
          <w:rFonts w:eastAsiaTheme="minorHAnsi"/>
          <w:sz w:val="24"/>
          <w:szCs w:val="24"/>
          <w:lang w:val="pt-BR"/>
        </w:rPr>
        <w:t>material (</w:t>
      </w:r>
      <w:proofErr w:type="spellStart"/>
      <w:r w:rsidRPr="00DC6D99">
        <w:rPr>
          <w:rFonts w:eastAsiaTheme="minorHAnsi"/>
          <w:sz w:val="24"/>
          <w:szCs w:val="24"/>
          <w:lang w:val="pt-BR"/>
        </w:rPr>
        <w:t>is</w:t>
      </w:r>
      <w:proofErr w:type="spellEnd"/>
      <w:r w:rsidRPr="00DC6D99">
        <w:rPr>
          <w:rFonts w:eastAsiaTheme="minorHAnsi"/>
          <w:sz w:val="24"/>
          <w:szCs w:val="24"/>
          <w:lang w:val="pt-BR"/>
        </w:rPr>
        <w:t>).</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6</w:t>
      </w:r>
      <w:r w:rsidRPr="00DC6D99">
        <w:rPr>
          <w:rFonts w:eastAsiaTheme="minorHAnsi"/>
          <w:sz w:val="24"/>
          <w:szCs w:val="24"/>
          <w:lang w:val="pt-BR"/>
        </w:rPr>
        <w:t>.3. Efetuar o pagamento à contratada em conformidad</w:t>
      </w:r>
      <w:r>
        <w:rPr>
          <w:rFonts w:eastAsiaTheme="minorHAnsi"/>
          <w:sz w:val="24"/>
          <w:szCs w:val="24"/>
          <w:lang w:val="pt-BR"/>
        </w:rPr>
        <w:t xml:space="preserve">e com o disposto no instrumento </w:t>
      </w:r>
      <w:r w:rsidRPr="00DC6D99">
        <w:rPr>
          <w:rFonts w:eastAsiaTheme="minorHAnsi"/>
          <w:sz w:val="24"/>
          <w:szCs w:val="24"/>
          <w:lang w:val="pt-BR"/>
        </w:rPr>
        <w:t>convocatório;</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6</w:t>
      </w:r>
      <w:r w:rsidRPr="00DC6D99">
        <w:rPr>
          <w:rFonts w:eastAsiaTheme="minorHAnsi"/>
          <w:sz w:val="24"/>
          <w:szCs w:val="24"/>
          <w:lang w:val="pt-BR"/>
        </w:rPr>
        <w:t>.4. Receber o objeto do contrato, atrav</w:t>
      </w:r>
      <w:r>
        <w:rPr>
          <w:rFonts w:eastAsiaTheme="minorHAnsi"/>
          <w:sz w:val="24"/>
          <w:szCs w:val="24"/>
          <w:lang w:val="pt-BR"/>
        </w:rPr>
        <w:t xml:space="preserve">és do setor responsável por seu </w:t>
      </w:r>
      <w:r w:rsidRPr="00DC6D99">
        <w:rPr>
          <w:rFonts w:eastAsiaTheme="minorHAnsi"/>
          <w:sz w:val="24"/>
          <w:szCs w:val="24"/>
          <w:lang w:val="pt-BR"/>
        </w:rPr>
        <w:t xml:space="preserve">acompanhamento ou fiscalização, em conformidade com </w:t>
      </w:r>
      <w:r>
        <w:rPr>
          <w:rFonts w:eastAsiaTheme="minorHAnsi"/>
          <w:sz w:val="24"/>
          <w:szCs w:val="24"/>
          <w:lang w:val="pt-BR"/>
        </w:rPr>
        <w:t xml:space="preserve">o Inciso I do Art. 73 da Lei n° </w:t>
      </w:r>
      <w:r w:rsidRPr="00DC6D99">
        <w:rPr>
          <w:rFonts w:eastAsiaTheme="minorHAnsi"/>
          <w:sz w:val="24"/>
          <w:szCs w:val="24"/>
          <w:lang w:val="pt-BR"/>
        </w:rPr>
        <w:t>8.666/93;</w:t>
      </w:r>
    </w:p>
    <w:p w:rsidR="00DC6D99" w:rsidRDefault="00DC6D99" w:rsidP="00DC6D99">
      <w:pPr>
        <w:widowControl/>
        <w:autoSpaceDE w:val="0"/>
        <w:autoSpaceDN w:val="0"/>
        <w:adjustRightInd w:val="0"/>
        <w:rPr>
          <w:rFonts w:eastAsiaTheme="minorHAnsi"/>
          <w:b/>
          <w:bCs/>
          <w:sz w:val="24"/>
          <w:szCs w:val="24"/>
          <w:lang w:val="pt-BR"/>
        </w:rPr>
      </w:pPr>
    </w:p>
    <w:p w:rsidR="00DC6D99" w:rsidRPr="00DC6D99" w:rsidRDefault="00DC6D99" w:rsidP="00DC6D99">
      <w:pPr>
        <w:widowControl/>
        <w:autoSpaceDE w:val="0"/>
        <w:autoSpaceDN w:val="0"/>
        <w:adjustRightInd w:val="0"/>
        <w:rPr>
          <w:rFonts w:eastAsiaTheme="minorHAnsi"/>
          <w:b/>
          <w:bCs/>
          <w:sz w:val="24"/>
          <w:szCs w:val="24"/>
          <w:lang w:val="pt-BR"/>
        </w:rPr>
      </w:pPr>
      <w:r>
        <w:rPr>
          <w:rFonts w:eastAsiaTheme="minorHAnsi"/>
          <w:b/>
          <w:bCs/>
          <w:sz w:val="24"/>
          <w:szCs w:val="24"/>
          <w:lang w:val="pt-BR"/>
        </w:rPr>
        <w:t>7</w:t>
      </w:r>
      <w:r w:rsidRPr="00DC6D99">
        <w:rPr>
          <w:rFonts w:eastAsiaTheme="minorHAnsi"/>
          <w:b/>
          <w:bCs/>
          <w:sz w:val="24"/>
          <w:szCs w:val="24"/>
          <w:lang w:val="pt-BR"/>
        </w:rPr>
        <w:t xml:space="preserve"> - DO PAGAMENTO/INFORMAÇÕES COMPLEMENTARES</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.1 O pagamento decorrente da concretização do objet</w:t>
      </w:r>
      <w:r>
        <w:rPr>
          <w:rFonts w:eastAsiaTheme="minorHAnsi"/>
          <w:sz w:val="24"/>
          <w:szCs w:val="24"/>
          <w:lang w:val="pt-BR"/>
        </w:rPr>
        <w:t xml:space="preserve">o desta licitação será efetuado </w:t>
      </w:r>
      <w:r w:rsidRPr="00DC6D99">
        <w:rPr>
          <w:rFonts w:eastAsiaTheme="minorHAnsi"/>
          <w:sz w:val="24"/>
          <w:szCs w:val="24"/>
          <w:lang w:val="pt-BR"/>
        </w:rPr>
        <w:t xml:space="preserve">pela Tesouraria da Prefeitura Municipal </w:t>
      </w:r>
      <w:r>
        <w:rPr>
          <w:rFonts w:eastAsiaTheme="minorHAnsi"/>
          <w:sz w:val="24"/>
          <w:szCs w:val="24"/>
          <w:lang w:val="pt-BR"/>
        </w:rPr>
        <w:t xml:space="preserve">Coração de Jesus em até 30 (trinta) dias </w:t>
      </w:r>
      <w:r w:rsidRPr="00DC6D99">
        <w:rPr>
          <w:rFonts w:eastAsiaTheme="minorHAnsi"/>
          <w:sz w:val="24"/>
          <w:szCs w:val="24"/>
          <w:lang w:val="pt-BR"/>
        </w:rPr>
        <w:t>mediante cheque nominal ou depósito bancário em n</w:t>
      </w:r>
      <w:r>
        <w:rPr>
          <w:rFonts w:eastAsiaTheme="minorHAnsi"/>
          <w:sz w:val="24"/>
          <w:szCs w:val="24"/>
          <w:lang w:val="pt-BR"/>
        </w:rPr>
        <w:t xml:space="preserve">ome da proponente, por processo </w:t>
      </w:r>
      <w:r w:rsidRPr="00DC6D99">
        <w:rPr>
          <w:rFonts w:eastAsiaTheme="minorHAnsi"/>
          <w:sz w:val="24"/>
          <w:szCs w:val="24"/>
          <w:lang w:val="pt-BR"/>
        </w:rPr>
        <w:t>legal, sempre após a emissão da NLD (Nota de liquidação de</w:t>
      </w:r>
      <w:r>
        <w:rPr>
          <w:rFonts w:eastAsiaTheme="minorHAnsi"/>
          <w:sz w:val="24"/>
          <w:szCs w:val="24"/>
          <w:lang w:val="pt-BR"/>
        </w:rPr>
        <w:t xml:space="preserve"> Despesa), e mediante a </w:t>
      </w:r>
      <w:r w:rsidRPr="00DC6D99">
        <w:rPr>
          <w:rFonts w:eastAsiaTheme="minorHAnsi"/>
          <w:sz w:val="24"/>
          <w:szCs w:val="24"/>
          <w:lang w:val="pt-BR"/>
        </w:rPr>
        <w:t>apresentação de Nota Fiscal Eletrônica.</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.2 A nota fiscal/fatura deverá ser emitida pela própr</w:t>
      </w:r>
      <w:r>
        <w:rPr>
          <w:rFonts w:eastAsiaTheme="minorHAnsi"/>
          <w:sz w:val="24"/>
          <w:szCs w:val="24"/>
          <w:lang w:val="pt-BR"/>
        </w:rPr>
        <w:t xml:space="preserve">ia Contratada, posteriormente a </w:t>
      </w:r>
      <w:r w:rsidRPr="00DC6D99">
        <w:rPr>
          <w:rFonts w:eastAsiaTheme="minorHAnsi"/>
          <w:sz w:val="24"/>
          <w:szCs w:val="24"/>
          <w:lang w:val="pt-BR"/>
        </w:rPr>
        <w:t>emissão do Empenho Prévio, obrigatoriamente co</w:t>
      </w:r>
      <w:r>
        <w:rPr>
          <w:rFonts w:eastAsiaTheme="minorHAnsi"/>
          <w:sz w:val="24"/>
          <w:szCs w:val="24"/>
          <w:lang w:val="pt-BR"/>
        </w:rPr>
        <w:t xml:space="preserve">m o número de inscrição no CNPJ </w:t>
      </w:r>
      <w:r w:rsidRPr="00DC6D99">
        <w:rPr>
          <w:rFonts w:eastAsiaTheme="minorHAnsi"/>
          <w:sz w:val="24"/>
          <w:szCs w:val="24"/>
          <w:lang w:val="pt-BR"/>
        </w:rPr>
        <w:t>apresentado nos documentos de habilitação e de</w:t>
      </w:r>
      <w:r>
        <w:rPr>
          <w:rFonts w:eastAsiaTheme="minorHAnsi"/>
          <w:sz w:val="24"/>
          <w:szCs w:val="24"/>
          <w:lang w:val="pt-BR"/>
        </w:rPr>
        <w:t xml:space="preserve"> proposta de preço e no próprio </w:t>
      </w:r>
      <w:r w:rsidRPr="00DC6D99">
        <w:rPr>
          <w:rFonts w:eastAsiaTheme="minorHAnsi"/>
          <w:sz w:val="24"/>
          <w:szCs w:val="24"/>
          <w:lang w:val="pt-BR"/>
        </w:rPr>
        <w:t>instrumento de C</w:t>
      </w:r>
      <w:r>
        <w:rPr>
          <w:rFonts w:eastAsiaTheme="minorHAnsi"/>
          <w:sz w:val="24"/>
          <w:szCs w:val="24"/>
          <w:lang w:val="pt-BR"/>
        </w:rPr>
        <w:t xml:space="preserve">ontrato, não se admitindo notas </w:t>
      </w:r>
      <w:r w:rsidRPr="00DC6D99">
        <w:rPr>
          <w:rFonts w:eastAsiaTheme="minorHAnsi"/>
          <w:sz w:val="24"/>
          <w:szCs w:val="24"/>
          <w:lang w:val="pt-BR"/>
        </w:rPr>
        <w:t>fiscais/f</w:t>
      </w:r>
      <w:r>
        <w:rPr>
          <w:rFonts w:eastAsiaTheme="minorHAnsi"/>
          <w:sz w:val="24"/>
          <w:szCs w:val="24"/>
          <w:lang w:val="pt-BR"/>
        </w:rPr>
        <w:t xml:space="preserve">aturas emitidas com outro CNPJ, </w:t>
      </w:r>
      <w:r w:rsidRPr="00DC6D99">
        <w:rPr>
          <w:rFonts w:eastAsiaTheme="minorHAnsi"/>
          <w:sz w:val="24"/>
          <w:szCs w:val="24"/>
          <w:lang w:val="pt-BR"/>
        </w:rPr>
        <w:t>mesmo que aquele de filial ou da matriz.</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.3 Se o objeto não for entregue conforme condições d</w:t>
      </w:r>
      <w:r>
        <w:rPr>
          <w:rFonts w:eastAsiaTheme="minorHAnsi"/>
          <w:sz w:val="24"/>
          <w:szCs w:val="24"/>
          <w:lang w:val="pt-BR"/>
        </w:rPr>
        <w:t xml:space="preserve">este edital, o pagamento ficará </w:t>
      </w:r>
      <w:r w:rsidRPr="00DC6D99">
        <w:rPr>
          <w:rFonts w:eastAsiaTheme="minorHAnsi"/>
          <w:sz w:val="24"/>
          <w:szCs w:val="24"/>
          <w:lang w:val="pt-BR"/>
        </w:rPr>
        <w:t>suspenso até seu recebimento regular.</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.4 Em caso de irregularidade na emissão dos</w:t>
      </w:r>
      <w:r>
        <w:rPr>
          <w:rFonts w:eastAsiaTheme="minorHAnsi"/>
          <w:sz w:val="24"/>
          <w:szCs w:val="24"/>
          <w:lang w:val="pt-BR"/>
        </w:rPr>
        <w:t xml:space="preserve"> documentos fiscais, o prazo de </w:t>
      </w:r>
      <w:r w:rsidRPr="00DC6D99">
        <w:rPr>
          <w:rFonts w:eastAsiaTheme="minorHAnsi"/>
          <w:sz w:val="24"/>
          <w:szCs w:val="24"/>
          <w:lang w:val="pt-BR"/>
        </w:rPr>
        <w:t>pagamento será contado a partir de sua reapresentação, des</w:t>
      </w:r>
      <w:r>
        <w:rPr>
          <w:rFonts w:eastAsiaTheme="minorHAnsi"/>
          <w:sz w:val="24"/>
          <w:szCs w:val="24"/>
          <w:lang w:val="pt-BR"/>
        </w:rPr>
        <w:t xml:space="preserve">de que devidamente </w:t>
      </w:r>
      <w:r w:rsidRPr="00DC6D99">
        <w:rPr>
          <w:rFonts w:eastAsiaTheme="minorHAnsi"/>
          <w:sz w:val="24"/>
          <w:szCs w:val="24"/>
          <w:lang w:val="pt-BR"/>
        </w:rPr>
        <w:t>regularizados.</w:t>
      </w:r>
    </w:p>
    <w:p w:rsidR="00DC6D99" w:rsidRPr="00DC6D99" w:rsidRDefault="00DC6D99" w:rsidP="00DC6D99">
      <w:pPr>
        <w:widowControl/>
        <w:autoSpaceDE w:val="0"/>
        <w:autoSpaceDN w:val="0"/>
        <w:adjustRightInd w:val="0"/>
        <w:rPr>
          <w:rFonts w:eastAsiaTheme="minorHAnsi"/>
          <w:sz w:val="24"/>
          <w:szCs w:val="24"/>
          <w:lang w:val="pt-BR"/>
        </w:rPr>
      </w:pPr>
      <w:proofErr w:type="gramStart"/>
      <w:r>
        <w:rPr>
          <w:rFonts w:eastAsiaTheme="minorHAnsi"/>
          <w:sz w:val="24"/>
          <w:szCs w:val="24"/>
          <w:lang w:val="pt-BR"/>
        </w:rPr>
        <w:t>7</w:t>
      </w:r>
      <w:r w:rsidRPr="00DC6D99">
        <w:rPr>
          <w:rFonts w:eastAsiaTheme="minorHAnsi"/>
          <w:sz w:val="24"/>
          <w:szCs w:val="24"/>
          <w:lang w:val="pt-BR"/>
        </w:rPr>
        <w:t>.5 Nenhum</w:t>
      </w:r>
      <w:proofErr w:type="gramEnd"/>
      <w:r w:rsidRPr="00DC6D99">
        <w:rPr>
          <w:rFonts w:eastAsiaTheme="minorHAnsi"/>
          <w:sz w:val="24"/>
          <w:szCs w:val="24"/>
          <w:lang w:val="pt-BR"/>
        </w:rPr>
        <w:t xml:space="preserve"> pagamento será efetuado à </w:t>
      </w:r>
      <w:r w:rsidRPr="00DC6D99">
        <w:rPr>
          <w:rFonts w:eastAsiaTheme="minorHAnsi"/>
          <w:b/>
          <w:bCs/>
          <w:sz w:val="24"/>
          <w:szCs w:val="24"/>
          <w:lang w:val="pt-BR"/>
        </w:rPr>
        <w:t>CONTRATADA</w:t>
      </w:r>
      <w:r>
        <w:rPr>
          <w:rFonts w:eastAsiaTheme="minorHAnsi"/>
          <w:sz w:val="24"/>
          <w:szCs w:val="24"/>
          <w:lang w:val="pt-BR"/>
        </w:rPr>
        <w:t xml:space="preserve">, enquanto pendente de </w:t>
      </w:r>
      <w:r w:rsidRPr="00DC6D99">
        <w:rPr>
          <w:rFonts w:eastAsiaTheme="minorHAnsi"/>
          <w:sz w:val="24"/>
          <w:szCs w:val="24"/>
          <w:lang w:val="pt-BR"/>
        </w:rPr>
        <w:t>liquidação, qualquer obrigação financeira decorrente de p</w:t>
      </w:r>
      <w:r>
        <w:rPr>
          <w:rFonts w:eastAsiaTheme="minorHAnsi"/>
          <w:sz w:val="24"/>
          <w:szCs w:val="24"/>
          <w:lang w:val="pt-BR"/>
        </w:rPr>
        <w:t xml:space="preserve">enalidade ou inadimplência, sem </w:t>
      </w:r>
      <w:r w:rsidRPr="00DC6D99">
        <w:rPr>
          <w:rFonts w:eastAsiaTheme="minorHAnsi"/>
          <w:sz w:val="24"/>
          <w:szCs w:val="24"/>
          <w:lang w:val="pt-BR"/>
        </w:rPr>
        <w:t>que isso gere direito a reajustamento de preços.</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.6 No corpo da Nota Fiscal (histórico)</w:t>
      </w:r>
      <w:proofErr w:type="gramStart"/>
      <w:r w:rsidRPr="00DC6D99">
        <w:rPr>
          <w:rFonts w:eastAsiaTheme="minorHAnsi"/>
          <w:sz w:val="24"/>
          <w:szCs w:val="24"/>
          <w:lang w:val="pt-BR"/>
        </w:rPr>
        <w:t>, deverão</w:t>
      </w:r>
      <w:proofErr w:type="gramEnd"/>
      <w:r w:rsidRPr="00DC6D99">
        <w:rPr>
          <w:rFonts w:eastAsiaTheme="minorHAnsi"/>
          <w:sz w:val="24"/>
          <w:szCs w:val="24"/>
          <w:lang w:val="pt-BR"/>
        </w:rPr>
        <w:t xml:space="preserve"> constar,</w:t>
      </w:r>
      <w:r>
        <w:rPr>
          <w:rFonts w:eastAsiaTheme="minorHAnsi"/>
          <w:sz w:val="24"/>
          <w:szCs w:val="24"/>
          <w:lang w:val="pt-BR"/>
        </w:rPr>
        <w:t xml:space="preserve"> obrigatoriamente, as seguintes </w:t>
      </w:r>
      <w:r w:rsidRPr="00DC6D99">
        <w:rPr>
          <w:rFonts w:eastAsiaTheme="minorHAnsi"/>
          <w:sz w:val="24"/>
          <w:szCs w:val="24"/>
          <w:lang w:val="pt-BR"/>
        </w:rPr>
        <w:t>referências:</w:t>
      </w:r>
    </w:p>
    <w:p w:rsidR="00DC6D99" w:rsidRPr="00DC6D99" w:rsidRDefault="00DC6D99" w:rsidP="00DC6D99">
      <w:pPr>
        <w:widowControl/>
        <w:autoSpaceDE w:val="0"/>
        <w:autoSpaceDN w:val="0"/>
        <w:adjustRightInd w:val="0"/>
        <w:rPr>
          <w:rFonts w:eastAsiaTheme="minorHAnsi"/>
          <w:sz w:val="24"/>
          <w:szCs w:val="24"/>
          <w:lang w:val="pt-BR"/>
        </w:rPr>
      </w:pPr>
      <w:r w:rsidRPr="00DC6D99">
        <w:rPr>
          <w:rFonts w:eastAsiaTheme="minorHAnsi"/>
          <w:sz w:val="24"/>
          <w:szCs w:val="24"/>
          <w:lang w:val="pt-BR"/>
        </w:rPr>
        <w:t>a) descrição do material entregue, quantidade e unidade de fornecimento;</w:t>
      </w:r>
    </w:p>
    <w:p w:rsidR="00DC6D99" w:rsidRPr="00DC6D99" w:rsidRDefault="00DC6D99" w:rsidP="00DC6D99">
      <w:pPr>
        <w:widowControl/>
        <w:autoSpaceDE w:val="0"/>
        <w:autoSpaceDN w:val="0"/>
        <w:adjustRightInd w:val="0"/>
        <w:rPr>
          <w:rFonts w:eastAsiaTheme="minorHAnsi"/>
          <w:sz w:val="24"/>
          <w:szCs w:val="24"/>
          <w:lang w:val="pt-BR"/>
        </w:rPr>
      </w:pPr>
      <w:r w:rsidRPr="00DC6D99">
        <w:rPr>
          <w:rFonts w:eastAsiaTheme="minorHAnsi"/>
          <w:sz w:val="24"/>
          <w:szCs w:val="24"/>
          <w:lang w:val="pt-BR"/>
        </w:rPr>
        <w:t>b) o número da Ordem de Compra;</w:t>
      </w:r>
    </w:p>
    <w:p w:rsidR="00DC6D99" w:rsidRPr="00DC6D99" w:rsidRDefault="00DC6D99" w:rsidP="00DC6D99">
      <w:pPr>
        <w:widowControl/>
        <w:autoSpaceDE w:val="0"/>
        <w:autoSpaceDN w:val="0"/>
        <w:adjustRightInd w:val="0"/>
        <w:rPr>
          <w:rFonts w:eastAsiaTheme="minorHAnsi"/>
          <w:sz w:val="24"/>
          <w:szCs w:val="24"/>
          <w:lang w:val="pt-BR"/>
        </w:rPr>
      </w:pPr>
      <w:r w:rsidRPr="00DC6D99">
        <w:rPr>
          <w:rFonts w:eastAsiaTheme="minorHAnsi"/>
          <w:sz w:val="24"/>
          <w:szCs w:val="24"/>
          <w:lang w:val="pt-BR"/>
        </w:rPr>
        <w:t>c) nome do Banco, Agência e Número da Conta-Corrente para depósito.</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.8 A presente licitação não importa, necessariam</w:t>
      </w:r>
      <w:r>
        <w:rPr>
          <w:rFonts w:eastAsiaTheme="minorHAnsi"/>
          <w:sz w:val="24"/>
          <w:szCs w:val="24"/>
          <w:lang w:val="pt-BR"/>
        </w:rPr>
        <w:t xml:space="preserve">ente, em contratação, podendo o </w:t>
      </w:r>
      <w:r w:rsidRPr="00DC6D99">
        <w:rPr>
          <w:rFonts w:eastAsiaTheme="minorHAnsi"/>
          <w:sz w:val="24"/>
          <w:szCs w:val="24"/>
          <w:lang w:val="pt-BR"/>
        </w:rPr>
        <w:t xml:space="preserve">Município de </w:t>
      </w:r>
      <w:r>
        <w:rPr>
          <w:rFonts w:eastAsiaTheme="minorHAnsi"/>
          <w:sz w:val="24"/>
          <w:szCs w:val="24"/>
          <w:lang w:val="pt-BR"/>
        </w:rPr>
        <w:t xml:space="preserve">Coração de Jesus/MG </w:t>
      </w:r>
      <w:r w:rsidRPr="00DC6D99">
        <w:rPr>
          <w:rFonts w:eastAsiaTheme="minorHAnsi"/>
          <w:sz w:val="24"/>
          <w:szCs w:val="24"/>
          <w:lang w:val="pt-BR"/>
        </w:rPr>
        <w:t>revogá-la, no todo ou em parte, p</w:t>
      </w:r>
      <w:r>
        <w:rPr>
          <w:rFonts w:eastAsiaTheme="minorHAnsi"/>
          <w:sz w:val="24"/>
          <w:szCs w:val="24"/>
          <w:lang w:val="pt-BR"/>
        </w:rPr>
        <w:t xml:space="preserve">or razões de interesse público, </w:t>
      </w:r>
      <w:proofErr w:type="gramStart"/>
      <w:r w:rsidRPr="00DC6D99">
        <w:rPr>
          <w:rFonts w:eastAsiaTheme="minorHAnsi"/>
          <w:sz w:val="24"/>
          <w:szCs w:val="24"/>
          <w:lang w:val="pt-BR"/>
        </w:rPr>
        <w:t>derivadas de fato superveniente comprovado</w:t>
      </w:r>
      <w:proofErr w:type="gramEnd"/>
      <w:r w:rsidRPr="00DC6D99">
        <w:rPr>
          <w:rFonts w:eastAsiaTheme="minorHAnsi"/>
          <w:sz w:val="24"/>
          <w:szCs w:val="24"/>
          <w:lang w:val="pt-BR"/>
        </w:rPr>
        <w:t xml:space="preserve"> ou anulá-la po</w:t>
      </w:r>
      <w:r>
        <w:rPr>
          <w:rFonts w:eastAsiaTheme="minorHAnsi"/>
          <w:sz w:val="24"/>
          <w:szCs w:val="24"/>
          <w:lang w:val="pt-BR"/>
        </w:rPr>
        <w:t xml:space="preserve">r ilegalidade, de ofício ou por provocação, mediante ato </w:t>
      </w:r>
      <w:r w:rsidRPr="00DC6D99">
        <w:rPr>
          <w:rFonts w:eastAsiaTheme="minorHAnsi"/>
          <w:sz w:val="24"/>
          <w:szCs w:val="24"/>
          <w:lang w:val="pt-BR"/>
        </w:rPr>
        <w:t>escrito e fundamentado, disp</w:t>
      </w:r>
      <w:r>
        <w:rPr>
          <w:rFonts w:eastAsiaTheme="minorHAnsi"/>
          <w:sz w:val="24"/>
          <w:szCs w:val="24"/>
          <w:lang w:val="pt-BR"/>
        </w:rPr>
        <w:t xml:space="preserve">onibilizado no quadro de avisos </w:t>
      </w:r>
      <w:r w:rsidRPr="00DC6D99">
        <w:rPr>
          <w:rFonts w:eastAsiaTheme="minorHAnsi"/>
          <w:sz w:val="24"/>
          <w:szCs w:val="24"/>
          <w:lang w:val="pt-BR"/>
        </w:rPr>
        <w:t>para conhecimento dos participantes da licitação.</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w:t>
      </w:r>
      <w:r w:rsidRPr="00DC6D99">
        <w:rPr>
          <w:rFonts w:eastAsiaTheme="minorHAnsi"/>
          <w:sz w:val="24"/>
          <w:szCs w:val="24"/>
          <w:lang w:val="pt-BR"/>
        </w:rPr>
        <w:t xml:space="preserve">.9 Para atender a seus interesses, o Município de </w:t>
      </w:r>
      <w:r>
        <w:rPr>
          <w:rFonts w:eastAsiaTheme="minorHAnsi"/>
          <w:sz w:val="24"/>
          <w:szCs w:val="24"/>
          <w:lang w:val="pt-BR"/>
        </w:rPr>
        <w:t xml:space="preserve">Coração de Jesus reserva-se o direito de </w:t>
      </w:r>
      <w:r w:rsidRPr="00DC6D99">
        <w:rPr>
          <w:rFonts w:eastAsiaTheme="minorHAnsi"/>
          <w:sz w:val="24"/>
          <w:szCs w:val="24"/>
          <w:lang w:val="pt-BR"/>
        </w:rPr>
        <w:t xml:space="preserve">alterar quantitativos, sem que isto implique alteração </w:t>
      </w:r>
      <w:r>
        <w:rPr>
          <w:rFonts w:eastAsiaTheme="minorHAnsi"/>
          <w:sz w:val="24"/>
          <w:szCs w:val="24"/>
          <w:lang w:val="pt-BR"/>
        </w:rPr>
        <w:t xml:space="preserve">dos preços unitários ofertados, </w:t>
      </w:r>
      <w:r w:rsidRPr="00DC6D99">
        <w:rPr>
          <w:rFonts w:eastAsiaTheme="minorHAnsi"/>
          <w:sz w:val="24"/>
          <w:szCs w:val="24"/>
          <w:lang w:val="pt-BR"/>
        </w:rPr>
        <w:t>obedecidos os limites estabelecidos no § 1º do art. 65 da Lei Federal nº 8.666/93.</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7.10</w:t>
      </w:r>
      <w:proofErr w:type="gramStart"/>
      <w:r w:rsidRPr="00DC6D99">
        <w:rPr>
          <w:rFonts w:eastAsiaTheme="minorHAnsi"/>
          <w:sz w:val="24"/>
          <w:szCs w:val="24"/>
          <w:lang w:val="pt-BR"/>
        </w:rPr>
        <w:t>Será</w:t>
      </w:r>
      <w:proofErr w:type="gramEnd"/>
      <w:r w:rsidRPr="00DC6D99">
        <w:rPr>
          <w:rFonts w:eastAsiaTheme="minorHAnsi"/>
          <w:sz w:val="24"/>
          <w:szCs w:val="24"/>
          <w:lang w:val="pt-BR"/>
        </w:rPr>
        <w:t xml:space="preserve"> de 12 (doze) meses a vigência da ARP e </w:t>
      </w:r>
      <w:r>
        <w:rPr>
          <w:rFonts w:eastAsiaTheme="minorHAnsi"/>
          <w:sz w:val="24"/>
          <w:szCs w:val="24"/>
          <w:lang w:val="pt-BR"/>
        </w:rPr>
        <w:t xml:space="preserve">do Compromisso de Fornecimento, </w:t>
      </w:r>
      <w:r w:rsidRPr="00DC6D99">
        <w:rPr>
          <w:rFonts w:eastAsiaTheme="minorHAnsi"/>
          <w:sz w:val="24"/>
          <w:szCs w:val="24"/>
          <w:lang w:val="pt-BR"/>
        </w:rPr>
        <w:t>contados a partir da data de assinatura da respectiva Ata de Registro de Preços.</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7.11</w:t>
      </w:r>
      <w:r w:rsidRPr="00DC6D99">
        <w:rPr>
          <w:rFonts w:eastAsiaTheme="minorHAnsi"/>
          <w:sz w:val="24"/>
          <w:szCs w:val="24"/>
          <w:lang w:val="pt-BR"/>
        </w:rPr>
        <w:t xml:space="preserve"> Os materiais químicos e laboratoriais com indicaç</w:t>
      </w:r>
      <w:r>
        <w:rPr>
          <w:rFonts w:eastAsiaTheme="minorHAnsi"/>
          <w:sz w:val="24"/>
          <w:szCs w:val="24"/>
          <w:lang w:val="pt-BR"/>
        </w:rPr>
        <w:t xml:space="preserve">ão de marca são compatíveis com </w:t>
      </w:r>
      <w:r w:rsidRPr="00DC6D99">
        <w:rPr>
          <w:rFonts w:eastAsiaTheme="minorHAnsi"/>
          <w:sz w:val="24"/>
          <w:szCs w:val="24"/>
          <w:lang w:val="pt-BR"/>
        </w:rPr>
        <w:t>equipamentos já existentes no laboratório do solicit</w:t>
      </w:r>
      <w:r>
        <w:rPr>
          <w:rFonts w:eastAsiaTheme="minorHAnsi"/>
          <w:sz w:val="24"/>
          <w:szCs w:val="24"/>
          <w:lang w:val="pt-BR"/>
        </w:rPr>
        <w:t xml:space="preserve">ante, e, estão de acordo com os </w:t>
      </w:r>
      <w:r w:rsidRPr="00DC6D99">
        <w:rPr>
          <w:rFonts w:eastAsiaTheme="minorHAnsi"/>
          <w:sz w:val="24"/>
          <w:szCs w:val="24"/>
          <w:lang w:val="pt-BR"/>
        </w:rPr>
        <w:t>protocolos de rotina e laboratoriais desenvolvidas e padronizadas pela equipe de pesquisa.</w:t>
      </w:r>
    </w:p>
    <w:p w:rsidR="00DC6D99" w:rsidRPr="00DC6D99" w:rsidRDefault="00DC6D99" w:rsidP="00DC6D99">
      <w:pPr>
        <w:widowControl/>
        <w:autoSpaceDE w:val="0"/>
        <w:autoSpaceDN w:val="0"/>
        <w:adjustRightInd w:val="0"/>
        <w:rPr>
          <w:rFonts w:eastAsiaTheme="minorHAnsi"/>
          <w:sz w:val="24"/>
          <w:szCs w:val="24"/>
          <w:lang w:val="pt-BR"/>
        </w:rPr>
      </w:pPr>
      <w:r>
        <w:rPr>
          <w:rFonts w:eastAsiaTheme="minorHAnsi"/>
          <w:sz w:val="24"/>
          <w:szCs w:val="24"/>
          <w:lang w:val="pt-BR"/>
        </w:rPr>
        <w:t>7.12</w:t>
      </w:r>
      <w:r w:rsidRPr="00DC6D99">
        <w:rPr>
          <w:rFonts w:eastAsiaTheme="minorHAnsi"/>
          <w:sz w:val="24"/>
          <w:szCs w:val="24"/>
          <w:lang w:val="pt-BR"/>
        </w:rPr>
        <w:t xml:space="preserve"> Os objetos deverão ser entregues em emb</w:t>
      </w:r>
      <w:r>
        <w:rPr>
          <w:rFonts w:eastAsiaTheme="minorHAnsi"/>
          <w:sz w:val="24"/>
          <w:szCs w:val="24"/>
          <w:lang w:val="pt-BR"/>
        </w:rPr>
        <w:t xml:space="preserve">alagem adequada para proteger o </w:t>
      </w:r>
      <w:r w:rsidRPr="00DC6D99">
        <w:rPr>
          <w:rFonts w:eastAsiaTheme="minorHAnsi"/>
          <w:sz w:val="24"/>
          <w:szCs w:val="24"/>
          <w:lang w:val="pt-BR"/>
        </w:rPr>
        <w:t>conteúdo contra danos durante o transporte, desde a</w:t>
      </w:r>
      <w:r>
        <w:rPr>
          <w:rFonts w:eastAsiaTheme="minorHAnsi"/>
          <w:sz w:val="24"/>
          <w:szCs w:val="24"/>
          <w:lang w:val="pt-BR"/>
        </w:rPr>
        <w:t xml:space="preserve"> origem até o local da entrega, </w:t>
      </w:r>
      <w:r w:rsidRPr="00DC6D99">
        <w:rPr>
          <w:rFonts w:eastAsiaTheme="minorHAnsi"/>
          <w:sz w:val="24"/>
          <w:szCs w:val="24"/>
          <w:lang w:val="pt-BR"/>
        </w:rPr>
        <w:t>devendo consignar, obrigatoriamente, as suas validades, quando for o caso.</w:t>
      </w:r>
    </w:p>
    <w:p w:rsidR="00DC6D99" w:rsidRPr="00DC6D99" w:rsidRDefault="00DC6D99" w:rsidP="00DC6D99">
      <w:pPr>
        <w:widowControl/>
        <w:autoSpaceDE w:val="0"/>
        <w:autoSpaceDN w:val="0"/>
        <w:adjustRightInd w:val="0"/>
        <w:rPr>
          <w:rFonts w:eastAsiaTheme="minorHAnsi"/>
          <w:sz w:val="24"/>
          <w:szCs w:val="24"/>
          <w:lang w:val="pt-BR"/>
        </w:rPr>
        <w:sectPr w:rsidR="00DC6D99" w:rsidRPr="00DC6D99">
          <w:headerReference w:type="default" r:id="rId20"/>
          <w:pgSz w:w="11900" w:h="16850"/>
          <w:pgMar w:top="1400" w:right="760" w:bottom="280" w:left="1140" w:header="404" w:footer="0" w:gutter="0"/>
          <w:cols w:space="720"/>
        </w:sectPr>
      </w:pPr>
      <w:r>
        <w:rPr>
          <w:rFonts w:eastAsiaTheme="minorHAnsi"/>
          <w:sz w:val="24"/>
          <w:szCs w:val="24"/>
          <w:lang w:val="pt-BR"/>
        </w:rPr>
        <w:t>7.13</w:t>
      </w:r>
      <w:r w:rsidRPr="00DC6D99">
        <w:rPr>
          <w:rFonts w:eastAsiaTheme="minorHAnsi"/>
          <w:sz w:val="24"/>
          <w:szCs w:val="24"/>
          <w:lang w:val="pt-BR"/>
        </w:rPr>
        <w:t xml:space="preserve"> O julgamento das Propostas de Preço dar-se-</w:t>
      </w:r>
      <w:r>
        <w:rPr>
          <w:rFonts w:eastAsiaTheme="minorHAnsi"/>
          <w:sz w:val="24"/>
          <w:szCs w:val="24"/>
          <w:lang w:val="pt-BR"/>
        </w:rPr>
        <w:t xml:space="preserve">á pelo CRITÉRIO DE MENOR PREÇO, </w:t>
      </w:r>
      <w:r w:rsidRPr="00DC6D99">
        <w:rPr>
          <w:rFonts w:eastAsiaTheme="minorHAnsi"/>
          <w:sz w:val="24"/>
          <w:szCs w:val="24"/>
          <w:lang w:val="pt-BR"/>
        </w:rPr>
        <w:t xml:space="preserve">observando as especificações técnicas e os parâmetros </w:t>
      </w:r>
      <w:r>
        <w:rPr>
          <w:rFonts w:eastAsiaTheme="minorHAnsi"/>
          <w:sz w:val="24"/>
          <w:szCs w:val="24"/>
          <w:lang w:val="pt-BR"/>
        </w:rPr>
        <w:t xml:space="preserve">mínimos de desempenho definidos </w:t>
      </w:r>
      <w:r w:rsidRPr="00DC6D99">
        <w:rPr>
          <w:rFonts w:eastAsiaTheme="minorHAnsi"/>
          <w:sz w:val="24"/>
          <w:szCs w:val="24"/>
          <w:lang w:val="pt-BR"/>
        </w:rPr>
        <w:t>no Edital.</w:t>
      </w:r>
      <w:proofErr w:type="gramStart"/>
    </w:p>
    <w:p w:rsidR="00B773E6" w:rsidRPr="0017210F" w:rsidRDefault="00B773E6">
      <w:pPr>
        <w:pStyle w:val="Corpodetexto"/>
        <w:spacing w:before="9"/>
        <w:rPr>
          <w:sz w:val="19"/>
          <w:lang w:val="pt-BR"/>
        </w:rPr>
      </w:pPr>
      <w:proofErr w:type="gramEnd"/>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xml:space="preserve">)  d(os)  outorgante(s))  </w:t>
      </w:r>
      <w:proofErr w:type="spellStart"/>
      <w:r w:rsidRPr="0017210F">
        <w:rPr>
          <w:lang w:val="pt-BR"/>
        </w:rPr>
        <w:t>Sr</w:t>
      </w:r>
      <w:proofErr w:type="spellEnd"/>
      <w:r w:rsidRPr="0017210F">
        <w:rPr>
          <w:lang w:val="pt-BR"/>
        </w:rPr>
        <w:t>(a)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w:t>
      </w:r>
      <w:proofErr w:type="spellStart"/>
      <w:r w:rsidRPr="0017210F">
        <w:rPr>
          <w:lang w:val="pt-BR"/>
        </w:rPr>
        <w:t>Sr</w:t>
      </w:r>
      <w:proofErr w:type="spellEnd"/>
      <w:r w:rsidRPr="0017210F">
        <w:rPr>
          <w:lang w:val="pt-BR"/>
        </w:rPr>
        <w:t>(a)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 xml:space="preserve">DOCUMENTOS DE HABILITAÇÃO em nome da Outorgante, formular verbalmente lances ou </w:t>
      </w:r>
      <w:proofErr w:type="spellStart"/>
      <w:r w:rsidRPr="0017210F">
        <w:rPr>
          <w:lang w:val="pt-BR"/>
        </w:rPr>
        <w:t>ofertasna</w:t>
      </w:r>
      <w:proofErr w:type="spellEnd"/>
      <w:r w:rsidRPr="0017210F">
        <w:rPr>
          <w:lang w:val="pt-BR"/>
        </w:rPr>
        <w:t>(s) etapa(s) de lances, desistir verbalmente de formular lances ou ofertas na(s) etapa(s) de lance(s), negociar a redução de preço, desistir expressamente da intenção de interpor recurso administrativo ao final</w:t>
      </w:r>
      <w:proofErr w:type="gramStart"/>
      <w:r w:rsidRPr="0017210F">
        <w:rPr>
          <w:lang w:val="pt-BR"/>
        </w:rPr>
        <w:t xml:space="preserve">  </w:t>
      </w:r>
      <w:proofErr w:type="gramEnd"/>
      <w:r w:rsidRPr="0017210F">
        <w:rPr>
          <w:lang w:val="pt-BR"/>
        </w:rPr>
        <w:t xml:space="preserve">da sessão, manifestar-se imediata e motivadamente sobre a intenção de interpor recurso administrativo ao final da sessão, assinar a ata da sessão, prestar todos os esclarecimentos solicitados pela  PREGOEIRO, enfim, praticar todos os demais atos pertinentes ao certame, em nome </w:t>
      </w:r>
      <w:proofErr w:type="spellStart"/>
      <w:r w:rsidRPr="0017210F">
        <w:rPr>
          <w:lang w:val="pt-BR"/>
        </w:rPr>
        <w:t>daOutorgante</w:t>
      </w:r>
      <w:proofErr w:type="spellEnd"/>
      <w:r w:rsidRPr="0017210F">
        <w:rPr>
          <w:lang w:val="pt-BR"/>
        </w:rPr>
        <w:t>.</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7572D5">
      <w:pPr>
        <w:pStyle w:val="Corpodetexto"/>
        <w:spacing w:before="9"/>
        <w:rPr>
          <w:sz w:val="21"/>
          <w:lang w:val="pt-BR"/>
        </w:rPr>
      </w:pPr>
      <w:r>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 xml:space="preserve">na fase </w:t>
      </w:r>
      <w:proofErr w:type="spellStart"/>
      <w:r w:rsidRPr="0017210F">
        <w:rPr>
          <w:lang w:val="pt-BR"/>
        </w:rPr>
        <w:t>de“Habilitação</w:t>
      </w:r>
      <w:proofErr w:type="spellEnd"/>
      <w:r w:rsidRPr="0017210F">
        <w:rPr>
          <w:lang w:val="pt-BR"/>
        </w:rPr>
        <w:t>”.</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proofErr w:type="spellStart"/>
      <w:r w:rsidRPr="0017210F">
        <w:rPr>
          <w:lang w:val="pt-BR"/>
        </w:rPr>
        <w:t>Aempresa</w:t>
      </w:r>
      <w:proofErr w:type="spellEnd"/>
      <w:r w:rsidRPr="0017210F">
        <w:rPr>
          <w:u w:val="single"/>
          <w:lang w:val="pt-BR"/>
        </w:rPr>
        <w:tab/>
      </w:r>
      <w:r w:rsidRPr="0017210F">
        <w:rPr>
          <w:u w:val="single"/>
          <w:lang w:val="pt-BR"/>
        </w:rPr>
        <w:tab/>
      </w:r>
      <w:r w:rsidRPr="0017210F">
        <w:rPr>
          <w:lang w:val="pt-BR"/>
        </w:rPr>
        <w:t xml:space="preserve">, </w:t>
      </w:r>
      <w:proofErr w:type="spellStart"/>
      <w:r w:rsidRPr="0017210F">
        <w:rPr>
          <w:lang w:val="pt-BR"/>
        </w:rPr>
        <w:t>inscritano</w:t>
      </w:r>
      <w:proofErr w:type="spellEnd"/>
      <w:r w:rsidRPr="0017210F">
        <w:rPr>
          <w:lang w:val="pt-BR"/>
        </w:rPr>
        <w:t xml:space="preserve"> CNPJ</w:t>
      </w:r>
      <w:proofErr w:type="gramStart"/>
      <w:r w:rsidRPr="0017210F">
        <w:rPr>
          <w:lang w:val="pt-BR"/>
        </w:rPr>
        <w:t xml:space="preserve">  </w:t>
      </w:r>
      <w:proofErr w:type="gramEnd"/>
      <w:r w:rsidRPr="0017210F">
        <w:rPr>
          <w:lang w:val="pt-BR"/>
        </w:rPr>
        <w:t xml:space="preserve">sob </w:t>
      </w:r>
      <w:proofErr w:type="spellStart"/>
      <w:r w:rsidRPr="0017210F">
        <w:rPr>
          <w:lang w:val="pt-BR"/>
        </w:rPr>
        <w:t>onº</w:t>
      </w:r>
      <w:proofErr w:type="spellEnd"/>
      <w:r w:rsidRPr="0017210F">
        <w:rPr>
          <w:u w:val="single"/>
          <w:lang w:val="pt-BR"/>
        </w:rPr>
        <w:tab/>
      </w:r>
      <w:r w:rsidRPr="0017210F">
        <w:rPr>
          <w:lang w:val="pt-BR"/>
        </w:rPr>
        <w:t>, sediada</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A205BD">
        <w:rPr>
          <w:b/>
          <w:lang w:val="pt-BR"/>
        </w:rPr>
        <w:t>PREGÃO PRESENCIAL Nº /2018</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7572D5">
      <w:pPr>
        <w:pStyle w:val="Corpodetexto"/>
        <w:spacing w:before="10"/>
        <w:rPr>
          <w:sz w:val="19"/>
          <w:lang w:val="pt-BR"/>
        </w:rPr>
      </w:pPr>
      <w:r>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proofErr w:type="spellStart"/>
      <w:r w:rsidRPr="0017210F">
        <w:rPr>
          <w:lang w:val="pt-BR"/>
        </w:rPr>
        <w:t>enquadramentoprevisto</w:t>
      </w:r>
      <w:proofErr w:type="spellEnd"/>
      <w:r w:rsidRPr="0017210F">
        <w:rPr>
          <w:lang w:val="pt-BR"/>
        </w:rPr>
        <w:t xml:space="preserve"> na Lei Complementar n° 123, de 14 de dezembro de 2006, e suas alterações, cujos termos declaro conhecer </w:t>
      </w:r>
      <w:proofErr w:type="spellStart"/>
      <w:r w:rsidRPr="0017210F">
        <w:rPr>
          <w:lang w:val="pt-BR"/>
        </w:rPr>
        <w:t>naíntegra</w:t>
      </w:r>
      <w:proofErr w:type="spellEnd"/>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7572D5">
      <w:pPr>
        <w:pStyle w:val="Corpodetexto"/>
        <w:spacing w:before="9"/>
        <w:rPr>
          <w:sz w:val="21"/>
          <w:lang w:val="pt-BR"/>
        </w:rPr>
      </w:pPr>
      <w:r>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proofErr w:type="spellStart"/>
      <w:r w:rsidRPr="0017210F">
        <w:rPr>
          <w:lang w:val="pt-BR"/>
        </w:rPr>
        <w:t>Aempresa</w:t>
      </w:r>
      <w:proofErr w:type="spellEnd"/>
      <w:r w:rsidRPr="0017210F">
        <w:rPr>
          <w:u w:val="single"/>
          <w:lang w:val="pt-BR"/>
        </w:rPr>
        <w:tab/>
      </w:r>
      <w:r w:rsidRPr="0017210F">
        <w:rPr>
          <w:lang w:val="pt-BR"/>
        </w:rPr>
        <w:t xml:space="preserve">, inscrita no CNPJ </w:t>
      </w:r>
      <w:proofErr w:type="spellStart"/>
      <w:r w:rsidRPr="0017210F">
        <w:rPr>
          <w:lang w:val="pt-BR"/>
        </w:rPr>
        <w:t>sobonº</w:t>
      </w:r>
      <w:proofErr w:type="spellEnd"/>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r>
      <w:proofErr w:type="spellStart"/>
      <w:r w:rsidRPr="0017210F">
        <w:rPr>
          <w:lang w:val="pt-BR"/>
        </w:rPr>
        <w:t>Sr</w:t>
      </w:r>
      <w:proofErr w:type="spellEnd"/>
      <w:r w:rsidRPr="0017210F">
        <w:rPr>
          <w:lang w:val="pt-BR"/>
        </w:rPr>
        <w:t>(a)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proofErr w:type="gramStart"/>
      <w:r w:rsidRPr="0017210F">
        <w:rPr>
          <w:lang w:val="pt-BR"/>
        </w:rPr>
        <w:t>,</w:t>
      </w:r>
      <w:r w:rsidRPr="0017210F">
        <w:rPr>
          <w:b/>
          <w:lang w:val="pt-BR"/>
        </w:rPr>
        <w:t>DECLARA</w:t>
      </w:r>
      <w:proofErr w:type="gramEnd"/>
      <w:r w:rsidRPr="0017210F">
        <w:rPr>
          <w:b/>
          <w:lang w:val="pt-BR"/>
        </w:rPr>
        <w:t xml:space="preserve">  </w:t>
      </w:r>
      <w:r w:rsidRPr="0017210F">
        <w:rPr>
          <w:lang w:val="pt-BR"/>
        </w:rPr>
        <w:t xml:space="preserve">para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7572D5">
      <w:pPr>
        <w:pStyle w:val="Corpodetexto"/>
        <w:spacing w:before="10"/>
        <w:rPr>
          <w:sz w:val="19"/>
          <w:lang w:val="pt-BR"/>
        </w:rPr>
      </w:pPr>
      <w:r>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w:t>
      </w:r>
      <w:proofErr w:type="gramStart"/>
      <w:r w:rsidRPr="0017210F">
        <w:rPr>
          <w:b/>
          <w:lang w:val="pt-BR"/>
        </w:rPr>
        <w:t>93</w:t>
      </w:r>
      <w:proofErr w:type="gramEnd"/>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proofErr w:type="spellStart"/>
      <w:r w:rsidRPr="0017210F">
        <w:rPr>
          <w:lang w:val="pt-BR"/>
        </w:rPr>
        <w:t>Aempresa</w:t>
      </w:r>
      <w:proofErr w:type="spellEnd"/>
      <w:r w:rsidRPr="0017210F">
        <w:rPr>
          <w:u w:val="single"/>
          <w:lang w:val="pt-BR"/>
        </w:rPr>
        <w:tab/>
      </w:r>
      <w:r w:rsidRPr="0017210F">
        <w:rPr>
          <w:lang w:val="pt-BR"/>
        </w:rPr>
        <w:t xml:space="preserve">, inscrita no CNPJ </w:t>
      </w:r>
      <w:proofErr w:type="spellStart"/>
      <w:r w:rsidRPr="0017210F">
        <w:rPr>
          <w:lang w:val="pt-BR"/>
        </w:rPr>
        <w:t>sobonº</w:t>
      </w:r>
      <w:proofErr w:type="spellEnd"/>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 xml:space="preserve">PREGÃO PRESENCIAL </w:t>
      </w:r>
      <w:r w:rsidR="00A205BD">
        <w:rPr>
          <w:b/>
          <w:lang w:val="pt-BR"/>
        </w:rPr>
        <w:t>Nº      /2018</w:t>
      </w:r>
      <w:r w:rsidRPr="0017210F">
        <w:rPr>
          <w:lang w:val="pt-BR"/>
        </w:rPr>
        <w:t>da PREFEITURA MUNICIPAL DE CORAÇÃO DE JESUS/</w:t>
      </w:r>
      <w:proofErr w:type="spellStart"/>
      <w:proofErr w:type="gramStart"/>
      <w:r w:rsidRPr="0017210F">
        <w:rPr>
          <w:lang w:val="pt-BR"/>
        </w:rPr>
        <w:t>MGque</w:t>
      </w:r>
      <w:proofErr w:type="spellEnd"/>
      <w:proofErr w:type="gramEnd"/>
      <w:r w:rsidRPr="0017210F">
        <w:rPr>
          <w:lang w:val="pt-BR"/>
        </w:rPr>
        <w:t>:</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w:t>
      </w:r>
      <w:proofErr w:type="spellStart"/>
      <w:r w:rsidRPr="0017210F">
        <w:rPr>
          <w:lang w:val="pt-BR"/>
        </w:rPr>
        <w:t>daentrega</w:t>
      </w:r>
      <w:proofErr w:type="spellEnd"/>
      <w:r w:rsidRPr="0017210F">
        <w:rPr>
          <w:lang w:val="pt-BR"/>
        </w:rPr>
        <w:t>;</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w:t>
      </w:r>
      <w:proofErr w:type="spellStart"/>
      <w:r w:rsidRPr="0017210F">
        <w:rPr>
          <w:lang w:val="pt-BR"/>
        </w:rPr>
        <w:t>DistritoFederal</w:t>
      </w:r>
      <w:proofErr w:type="spellEnd"/>
      <w:r w:rsidRPr="0017210F">
        <w:rPr>
          <w:lang w:val="pt-BR"/>
        </w:rPr>
        <w:t>;</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w:t>
      </w:r>
      <w:proofErr w:type="spellStart"/>
      <w:r w:rsidRPr="0017210F">
        <w:rPr>
          <w:lang w:val="pt-BR"/>
        </w:rPr>
        <w:t>dehabilitação</w:t>
      </w:r>
      <w:proofErr w:type="spellEnd"/>
      <w:r w:rsidRPr="0017210F">
        <w:rPr>
          <w:lang w:val="pt-BR"/>
        </w:rPr>
        <w:t>.</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7572D5">
      <w:pPr>
        <w:pStyle w:val="Corpodetexto"/>
        <w:spacing w:before="9"/>
        <w:rPr>
          <w:sz w:val="21"/>
          <w:lang w:val="pt-BR"/>
        </w:rPr>
      </w:pPr>
      <w:r>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 xml:space="preserve">ESTA DECLARAÇÃO DEVERÁ ESTAR CONTIDA NO ENVELOPE Nº 2 </w:t>
      </w:r>
      <w:proofErr w:type="gramStart"/>
      <w:r w:rsidRPr="0017210F">
        <w:rPr>
          <w:b/>
          <w:lang w:val="pt-BR"/>
        </w:rPr>
        <w:t>–DOCUMENTAÇÃO</w:t>
      </w:r>
      <w:proofErr w:type="gramEnd"/>
      <w:r w:rsidRPr="0017210F">
        <w:rPr>
          <w:b/>
          <w:lang w:val="pt-BR"/>
        </w:rPr>
        <w:t>.</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Sa.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20167F">
        <w:rPr>
          <w:lang w:val="pt-BR"/>
        </w:rPr>
        <w:t>/201</w:t>
      </w:r>
      <w:r w:rsidR="00A205BD">
        <w:rPr>
          <w:lang w:val="pt-BR"/>
        </w:rPr>
        <w:t>8</w:t>
      </w:r>
      <w:r w:rsidRPr="0017210F">
        <w:rPr>
          <w:lang w:val="pt-BR"/>
        </w:rPr>
        <w:t xml:space="preserve">, conforme item a seguir relacionado, especificado nos termos do Anexo I </w:t>
      </w:r>
      <w:proofErr w:type="spellStart"/>
      <w:r w:rsidRPr="0017210F">
        <w:rPr>
          <w:lang w:val="pt-BR"/>
        </w:rPr>
        <w:t>desteedital</w:t>
      </w:r>
      <w:proofErr w:type="spellEnd"/>
      <w:r w:rsidRPr="0017210F">
        <w:rPr>
          <w:lang w:val="pt-BR"/>
        </w:rPr>
        <w:t>:</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proofErr w:type="gramStart"/>
      <w:r w:rsidRPr="0017210F">
        <w:rPr>
          <w:lang w:val="pt-BR"/>
        </w:rPr>
        <w:t>)dias</w:t>
      </w:r>
      <w:proofErr w:type="gramEnd"/>
      <w:r w:rsidRPr="0017210F">
        <w:rPr>
          <w:lang w:val="pt-BR"/>
        </w:rPr>
        <w:t>;</w:t>
      </w:r>
    </w:p>
    <w:p w:rsidR="00B773E6" w:rsidRPr="0017210F" w:rsidRDefault="0017210F">
      <w:pPr>
        <w:pStyle w:val="PargrafodaLista"/>
        <w:numPr>
          <w:ilvl w:val="0"/>
          <w:numId w:val="10"/>
        </w:numPr>
        <w:tabs>
          <w:tab w:val="left" w:pos="528"/>
        </w:tabs>
        <w:ind w:right="373" w:firstLine="0"/>
        <w:rPr>
          <w:lang w:val="pt-BR"/>
        </w:rPr>
      </w:pPr>
      <w:r w:rsidRPr="0017210F">
        <w:rPr>
          <w:lang w:val="pt-BR"/>
        </w:rPr>
        <w:t xml:space="preserve">Declaramos expressamente que nos preços ofertados estão inclusos todos os custos indiretos, tais como impostos, </w:t>
      </w:r>
      <w:proofErr w:type="spellStart"/>
      <w:proofErr w:type="gramStart"/>
      <w:r w:rsidRPr="0017210F">
        <w:rPr>
          <w:lang w:val="pt-BR"/>
        </w:rPr>
        <w:t>taxas,</w:t>
      </w:r>
      <w:proofErr w:type="gramEnd"/>
      <w:r w:rsidRPr="0017210F">
        <w:rPr>
          <w:lang w:val="pt-BR"/>
        </w:rPr>
        <w:t>fretes</w:t>
      </w:r>
      <w:proofErr w:type="spellEnd"/>
      <w:r w:rsidRPr="0017210F">
        <w:rPr>
          <w:lang w:val="pt-BR"/>
        </w:rPr>
        <w:t>;</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7572D5">
      <w:pPr>
        <w:pStyle w:val="Corpodetexto"/>
        <w:spacing w:before="10"/>
        <w:rPr>
          <w:sz w:val="19"/>
          <w:lang w:val="pt-BR"/>
        </w:rPr>
      </w:pPr>
      <w:r>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867E6" w:rsidRDefault="0017210F" w:rsidP="00B867E6">
      <w:pPr>
        <w:tabs>
          <w:tab w:val="left" w:pos="10172"/>
        </w:tabs>
        <w:spacing w:before="1"/>
        <w:ind w:right="124"/>
        <w:rPr>
          <w:b/>
          <w:sz w:val="36"/>
          <w:u w:val="single"/>
          <w:lang w:val="pt-BR"/>
        </w:rPr>
      </w:pPr>
      <w:r w:rsidRPr="0017210F">
        <w:rPr>
          <w:b/>
          <w:sz w:val="36"/>
          <w:u w:val="single"/>
          <w:lang w:val="pt-BR"/>
        </w:rPr>
        <w:tab/>
      </w:r>
    </w:p>
    <w:p w:rsidR="00382C7E" w:rsidRPr="0017210F" w:rsidRDefault="00382C7E" w:rsidP="00382C7E">
      <w:pPr>
        <w:pStyle w:val="Ttulo11"/>
        <w:spacing w:line="401" w:lineRule="exact"/>
        <w:rPr>
          <w:lang w:val="pt-BR"/>
        </w:rPr>
      </w:pPr>
      <w:proofErr w:type="spellStart"/>
      <w:r w:rsidRPr="0017210F">
        <w:rPr>
          <w:shd w:val="clear" w:color="auto" w:fill="FFFF00"/>
          <w:lang w:val="pt-BR"/>
        </w:rPr>
        <w:t>Obs</w:t>
      </w:r>
      <w:proofErr w:type="spellEnd"/>
      <w:r w:rsidRPr="0017210F">
        <w:rPr>
          <w:shd w:val="clear" w:color="auto" w:fill="FFFF00"/>
          <w:lang w:val="pt-BR"/>
        </w:rPr>
        <w:t xml:space="preserve">: Preencher e apresentar no momento da sessão o arquivo à </w:t>
      </w:r>
    </w:p>
    <w:p w:rsidR="00B773E6" w:rsidRPr="0017210F" w:rsidRDefault="00382C7E" w:rsidP="00382C7E">
      <w:pPr>
        <w:tabs>
          <w:tab w:val="left" w:pos="10172"/>
        </w:tabs>
        <w:spacing w:before="1"/>
        <w:ind w:left="140" w:right="124"/>
        <w:rPr>
          <w:sz w:val="36"/>
          <w:lang w:val="pt-BR"/>
        </w:rPr>
        <w:sectPr w:rsidR="00B773E6" w:rsidRPr="0017210F">
          <w:pgSz w:w="11900" w:h="16850"/>
          <w:pgMar w:top="1400" w:right="620" w:bottom="280" w:left="980" w:header="404" w:footer="0" w:gutter="0"/>
          <w:cols w:space="720"/>
        </w:sectPr>
      </w:pPr>
      <w:proofErr w:type="gramStart"/>
      <w:r w:rsidRPr="0017210F">
        <w:rPr>
          <w:b/>
          <w:sz w:val="36"/>
          <w:shd w:val="clear" w:color="auto" w:fill="FFFF00"/>
          <w:lang w:val="pt-BR"/>
        </w:rPr>
        <w:t>parte</w:t>
      </w:r>
      <w:proofErr w:type="gramEnd"/>
      <w:r w:rsidRPr="0017210F">
        <w:rPr>
          <w:b/>
          <w:sz w:val="36"/>
          <w:shd w:val="clear" w:color="auto" w:fill="FFFF00"/>
          <w:lang w:val="pt-BR"/>
        </w:rPr>
        <w:t xml:space="preserve"> (planilha em Excel disponível no site do município), denominada </w:t>
      </w:r>
      <w:r w:rsidRPr="0017210F">
        <w:rPr>
          <w:b/>
          <w:sz w:val="36"/>
          <w:u w:val="thick"/>
          <w:shd w:val="clear" w:color="auto" w:fill="FFFF00"/>
          <w:lang w:val="pt-BR"/>
        </w:rPr>
        <w:t>PLANILHA PARA IMPORTAÇÃO</w:t>
      </w:r>
      <w:r w:rsidRPr="0017210F">
        <w:rPr>
          <w:b/>
          <w:sz w:val="36"/>
          <w:shd w:val="clear" w:color="auto" w:fill="FFFF00"/>
          <w:lang w:val="pt-BR"/>
        </w:rPr>
        <w:t xml:space="preserve">, em forma digital (Pen drive ou CD de dados) para importação dos dados  </w:t>
      </w:r>
      <w:proofErr w:type="spellStart"/>
      <w:r w:rsidRPr="0017210F">
        <w:rPr>
          <w:b/>
          <w:sz w:val="36"/>
          <w:u w:val="single"/>
          <w:shd w:val="clear" w:color="auto" w:fill="FFFF00"/>
          <w:lang w:val="pt-BR"/>
        </w:rPr>
        <w:t>daproposta</w:t>
      </w:r>
      <w:proofErr w:type="spellEnd"/>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B867E6"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BA2CDD" w:rsidRPr="00BA2CDD">
        <w:rPr>
          <w:rFonts w:ascii="Times New Roman" w:hAnsi="Times New Roman" w:cs="Times New Roman"/>
          <w:b/>
          <w:bCs/>
          <w:color w:val="auto"/>
        </w:rPr>
        <w:t>73</w:t>
      </w:r>
      <w:r w:rsidR="00A810AF">
        <w:rPr>
          <w:rFonts w:ascii="Times New Roman" w:hAnsi="Times New Roman" w:cs="Times New Roman"/>
          <w:b/>
          <w:bCs/>
          <w:color w:val="auto"/>
        </w:rPr>
        <w:t>/201</w:t>
      </w:r>
      <w:r w:rsidR="00A205BD">
        <w:rPr>
          <w:rFonts w:ascii="Times New Roman" w:hAnsi="Times New Roman" w:cs="Times New Roman"/>
          <w:b/>
          <w:bCs/>
          <w:color w:val="auto"/>
        </w:rPr>
        <w:t>8</w:t>
      </w:r>
    </w:p>
    <w:p w:rsidR="0020167F" w:rsidRPr="00B867E6" w:rsidRDefault="0020167F" w:rsidP="0020167F">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sidR="00A810AF" w:rsidRPr="00BA2CDD">
        <w:rPr>
          <w:rFonts w:ascii="Times New Roman" w:hAnsi="Times New Roman" w:cs="Times New Roman"/>
          <w:b/>
          <w:bCs/>
          <w:color w:val="auto"/>
        </w:rPr>
        <w:t>3</w:t>
      </w:r>
      <w:r w:rsidR="00BA2CDD" w:rsidRPr="00BA2CDD">
        <w:rPr>
          <w:rFonts w:ascii="Times New Roman" w:hAnsi="Times New Roman" w:cs="Times New Roman"/>
          <w:b/>
          <w:bCs/>
          <w:color w:val="auto"/>
        </w:rPr>
        <w:t>9</w:t>
      </w:r>
      <w:r w:rsidR="00B867E6" w:rsidRPr="00B867E6">
        <w:rPr>
          <w:rFonts w:ascii="Times New Roman" w:hAnsi="Times New Roman" w:cs="Times New Roman"/>
          <w:b/>
          <w:bCs/>
          <w:color w:val="auto"/>
        </w:rPr>
        <w:t>/201</w:t>
      </w:r>
      <w:r w:rsidR="00A205BD">
        <w:rPr>
          <w:rFonts w:ascii="Times New Roman" w:hAnsi="Times New Roman" w:cs="Times New Roman"/>
          <w:b/>
          <w:bCs/>
          <w:color w:val="auto"/>
        </w:rPr>
        <w:t>8</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_____/201</w:t>
      </w:r>
      <w:r w:rsidR="00A205BD">
        <w:rPr>
          <w:b/>
          <w:bCs/>
          <w:color w:val="000000"/>
          <w:lang w:val="pt-BR"/>
        </w:rPr>
        <w:t>8</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w:t>
      </w:r>
      <w:proofErr w:type="spellStart"/>
      <w:r w:rsidRPr="0020167F">
        <w:rPr>
          <w:color w:val="000000"/>
          <w:lang w:val="pt-BR"/>
        </w:rPr>
        <w:t>Exm°</w:t>
      </w:r>
      <w:proofErr w:type="spellEnd"/>
      <w:r w:rsidRPr="0020167F">
        <w:rPr>
          <w:color w:val="000000"/>
          <w:lang w:val="pt-BR"/>
        </w:rPr>
        <w:t xml:space="preserve">.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A810AF">
        <w:rPr>
          <w:b/>
          <w:bCs/>
          <w:lang w:val="pt-BR"/>
        </w:rPr>
        <w:t xml:space="preserve">AQUISIÇÃO DE REAGENTES </w:t>
      </w:r>
      <w:proofErr w:type="gramStart"/>
      <w:r w:rsidR="00A810AF">
        <w:rPr>
          <w:b/>
          <w:bCs/>
          <w:lang w:val="pt-BR"/>
        </w:rPr>
        <w:t>LABORATORIAIS</w:t>
      </w:r>
      <w:r w:rsidRPr="0020167F">
        <w:rPr>
          <w:b/>
          <w:bCs/>
          <w:lang w:val="pt-BR"/>
        </w:rPr>
        <w:t>,</w:t>
      </w:r>
      <w:proofErr w:type="gramEnd"/>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E96B40" w:rsidRDefault="0020167F" w:rsidP="00E96B40">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r w:rsidRPr="0020167F">
        <w:rPr>
          <w:b/>
          <w:lang w:val="pt-BR"/>
        </w:rPr>
        <w:t>1.1</w:t>
      </w:r>
      <w:r w:rsidR="00A810AF" w:rsidRPr="0017210F">
        <w:rPr>
          <w:sz w:val="24"/>
          <w:lang w:val="pt-BR"/>
        </w:rPr>
        <w:t>REGIS</w:t>
      </w:r>
      <w:r w:rsidR="00A810AF">
        <w:rPr>
          <w:sz w:val="24"/>
          <w:lang w:val="pt-BR"/>
        </w:rPr>
        <w:t>TRO DE PREÇOS PARA AQUISIÇÃO DE REAGENTES PARA ATENDER ÀS NECESSIDADES DO LABORATÓRIO MUNICIPAL.</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3 - DA GERÊNCIA DA PRESENTE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w:t>
      </w:r>
      <w:r w:rsidR="00A810AF">
        <w:rPr>
          <w:lang w:val="pt-BR"/>
        </w:rPr>
        <w:t xml:space="preserve">e Coração de Jesus, através da Secretaria Municipal de Saúde </w:t>
      </w:r>
      <w:r w:rsidRPr="0020167F">
        <w:rPr>
          <w:lang w:val="pt-BR"/>
        </w:rPr>
        <w:t>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 xml:space="preserve">Para mais, visando restabelecer o equilíbrio econômico-financeiro inicial desta Ata, na hipótese de sobrevir fatos supervenientes imprevisíveis, ou previsíveis, porém, de </w:t>
      </w:r>
      <w:proofErr w:type="spellStart"/>
      <w:r w:rsidRPr="0020167F">
        <w:rPr>
          <w:lang w:val="pt-BR"/>
        </w:rPr>
        <w:t>conseqüências</w:t>
      </w:r>
      <w:proofErr w:type="spellEnd"/>
      <w:r w:rsidRPr="0020167F">
        <w:rPr>
          <w:lang w:val="pt-BR"/>
        </w:rPr>
        <w:t xml:space="preserve">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w:t>
      </w:r>
      <w:r w:rsidRPr="0020167F">
        <w:rPr>
          <w:lang w:val="pt-BR"/>
        </w:rPr>
        <w:lastRenderedPageBreak/>
        <w:t>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DF1599" w:rsidRPr="0020167F" w:rsidRDefault="00DF1599" w:rsidP="0020167F">
      <w:pPr>
        <w:autoSpaceDE w:val="0"/>
        <w:autoSpaceDN w:val="0"/>
        <w:adjustRightInd w:val="0"/>
        <w:ind w:left="-360"/>
        <w:jc w:val="both"/>
        <w:rPr>
          <w:lang w:val="pt-BR"/>
        </w:rPr>
      </w:pPr>
      <w:r w:rsidRPr="00DF1599">
        <w:rPr>
          <w:b/>
          <w:bCs/>
          <w:lang w:val="pt-BR"/>
        </w:rPr>
        <w:t>5.</w:t>
      </w:r>
      <w:r w:rsidRPr="00DF1599">
        <w:rPr>
          <w:b/>
          <w:lang w:val="pt-BR"/>
        </w:rPr>
        <w:t>16</w:t>
      </w:r>
      <w:r>
        <w:rPr>
          <w:lang w:val="pt-BR"/>
        </w:rPr>
        <w:t xml:space="preserve">. </w:t>
      </w:r>
      <w:r w:rsidRPr="00CE15E0">
        <w:rPr>
          <w:rFonts w:eastAsiaTheme="minorHAnsi"/>
          <w:sz w:val="23"/>
          <w:szCs w:val="23"/>
          <w:lang w:val="pt-BR"/>
        </w:rPr>
        <w:t xml:space="preserve">Após a solicitação dos materiais junto à contratada, a entrega deverá ser </w:t>
      </w:r>
      <w:proofErr w:type="spellStart"/>
      <w:r w:rsidRPr="00CE15E0">
        <w:rPr>
          <w:rFonts w:eastAsiaTheme="minorHAnsi"/>
          <w:sz w:val="23"/>
          <w:szCs w:val="23"/>
          <w:lang w:val="pt-BR"/>
        </w:rPr>
        <w:t>realizadanum</w:t>
      </w:r>
      <w:proofErr w:type="spellEnd"/>
      <w:r w:rsidRPr="00CE15E0">
        <w:rPr>
          <w:rFonts w:eastAsiaTheme="minorHAnsi"/>
          <w:sz w:val="23"/>
          <w:szCs w:val="23"/>
          <w:lang w:val="pt-BR"/>
        </w:rPr>
        <w:t xml:space="preserve"> prazo de até 05 (cinco) dias corridos, que será contado a partir do recebimento </w:t>
      </w:r>
      <w:proofErr w:type="spellStart"/>
      <w:r w:rsidRPr="00CE15E0">
        <w:rPr>
          <w:rFonts w:eastAsiaTheme="minorHAnsi"/>
          <w:sz w:val="23"/>
          <w:szCs w:val="23"/>
          <w:lang w:val="pt-BR"/>
        </w:rPr>
        <w:t>pelaContratada</w:t>
      </w:r>
      <w:proofErr w:type="spellEnd"/>
      <w:r w:rsidRPr="00CE15E0">
        <w:rPr>
          <w:rFonts w:eastAsiaTheme="minorHAnsi"/>
          <w:sz w:val="23"/>
          <w:szCs w:val="23"/>
          <w:lang w:val="pt-BR"/>
        </w:rPr>
        <w:t xml:space="preserve"> da ordem de fornecimento.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spellStart"/>
      <w:r w:rsidRPr="0020167F">
        <w:rPr>
          <w:lang w:val="pt-BR"/>
        </w:rPr>
        <w:t>Federal,Estadual</w:t>
      </w:r>
      <w:proofErr w:type="spellEnd"/>
      <w:r w:rsidRPr="0020167F">
        <w:rPr>
          <w:lang w:val="pt-BR"/>
        </w:rPr>
        <w:t xml:space="preserve"> e Municipal, deverão ser acobertadas por Nota Fiscal Eletrônica, conforme Protocolo ICMS42/2009, recepcionado pelo Artigo 198-A-5-2 do RICMS. Informações através do site </w:t>
      </w:r>
      <w:hyperlink r:id="rId21"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e) Por razões de interesse público devidamente demonstradas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C05756" w:rsidRPr="00C05756">
        <w:rPr>
          <w:lang w:val="pt-BR"/>
        </w:rPr>
        <w:t>39</w:t>
      </w:r>
      <w:r w:rsidR="00A739E1">
        <w:rPr>
          <w:lang w:val="pt-BR"/>
        </w:rPr>
        <w:t>/2018</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lastRenderedPageBreak/>
        <w:t>11 - DO FORO</w:t>
      </w:r>
    </w:p>
    <w:p w:rsidR="0020167F" w:rsidRPr="0020167F" w:rsidRDefault="0020167F" w:rsidP="0020167F">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  ......... de .................................................. de   201</w:t>
      </w:r>
      <w:r w:rsidR="009A2ADC">
        <w:rPr>
          <w:sz w:val="24"/>
          <w:szCs w:val="24"/>
          <w:lang w:val="pt-BR"/>
        </w:rPr>
        <w:t>8</w:t>
      </w:r>
      <w:r w:rsidRPr="0020167F">
        <w:rPr>
          <w:sz w:val="24"/>
          <w:szCs w:val="24"/>
          <w:lang w:val="pt-BR"/>
        </w:rPr>
        <w:t>.</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
    <w:p w:rsidR="0020167F" w:rsidRPr="0020167F" w:rsidRDefault="0020167F" w:rsidP="0020167F">
      <w:pPr>
        <w:pStyle w:val="Corpodetexto"/>
        <w:ind w:left="-360"/>
        <w:rPr>
          <w:sz w:val="24"/>
          <w:szCs w:val="24"/>
          <w:lang w:val="pt-BR"/>
        </w:rPr>
      </w:pPr>
      <w:r w:rsidRPr="0020167F">
        <w:rPr>
          <w:sz w:val="24"/>
          <w:szCs w:val="24"/>
          <w:lang w:val="pt-BR"/>
        </w:rPr>
        <w:t>Robson Adalberto Mota Dias                                Rep. Legal: ............................................</w:t>
      </w:r>
    </w:p>
    <w:p w:rsidR="0020167F" w:rsidRPr="0020167F" w:rsidRDefault="0020167F" w:rsidP="0020167F">
      <w:pPr>
        <w:pStyle w:val="Corpodetexto"/>
        <w:ind w:left="-360"/>
        <w:rPr>
          <w:sz w:val="24"/>
          <w:szCs w:val="24"/>
          <w:lang w:val="pt-BR"/>
        </w:rPr>
      </w:pPr>
      <w:r w:rsidRPr="0020167F">
        <w:rPr>
          <w:sz w:val="24"/>
          <w:szCs w:val="24"/>
          <w:lang w:val="pt-BR"/>
        </w:rPr>
        <w:t>CPF:                                                                            CPF: ............................................</w:t>
      </w:r>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B16427" w:rsidRDefault="0020167F" w:rsidP="0020167F">
      <w:pPr>
        <w:pStyle w:val="TextosemFormatao"/>
        <w:widowControl w:val="0"/>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p>
    <w:p w:rsidR="00B16427" w:rsidRDefault="0020167F" w:rsidP="0020167F">
      <w:pPr>
        <w:pStyle w:val="TextosemFormatao"/>
        <w:widowControl w:val="0"/>
        <w:tabs>
          <w:tab w:val="left" w:pos="2417"/>
        </w:tabs>
        <w:ind w:left="-360"/>
        <w:jc w:val="both"/>
        <w:rPr>
          <w:rFonts w:ascii="Times New Roman" w:hAnsi="Times New Roman"/>
          <w:sz w:val="24"/>
          <w:szCs w:val="24"/>
          <w:lang w:val="pt-BR"/>
        </w:rPr>
      </w:pPr>
      <w:r w:rsidRPr="00CF504D">
        <w:rPr>
          <w:rFonts w:ascii="Times New Roman" w:hAnsi="Times New Roman"/>
          <w:sz w:val="24"/>
          <w:szCs w:val="24"/>
          <w:lang w:val="pt-BR"/>
        </w:rPr>
        <w:t>RG.</w:t>
      </w:r>
    </w:p>
    <w:p w:rsidR="00B16427"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i/>
          <w:sz w:val="24"/>
          <w:szCs w:val="24"/>
          <w:lang w:val="pt-BR"/>
        </w:rPr>
        <w:t>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04" w:rsidRDefault="00657E04" w:rsidP="00B773E6">
      <w:r>
        <w:separator/>
      </w:r>
    </w:p>
  </w:endnote>
  <w:endnote w:type="continuationSeparator" w:id="0">
    <w:p w:rsidR="00657E04" w:rsidRDefault="00657E04" w:rsidP="00B7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7930"/>
      <w:docPartObj>
        <w:docPartGallery w:val="Page Numbers (Bottom of Page)"/>
        <w:docPartUnique/>
      </w:docPartObj>
    </w:sdtPr>
    <w:sdtEndPr/>
    <w:sdtContent>
      <w:p w:rsidR="005F0CBC" w:rsidRDefault="00625142">
        <w:pPr>
          <w:pStyle w:val="Rodap"/>
          <w:jc w:val="right"/>
        </w:pPr>
        <w:r>
          <w:fldChar w:fldCharType="begin"/>
        </w:r>
        <w:r w:rsidR="005F0CBC">
          <w:instrText xml:space="preserve"> PAGE   \* MERGEFORMAT </w:instrText>
        </w:r>
        <w:r>
          <w:fldChar w:fldCharType="separate"/>
        </w:r>
        <w:r w:rsidR="007572D5">
          <w:rPr>
            <w:noProof/>
          </w:rPr>
          <w:t>10</w:t>
        </w:r>
        <w:r>
          <w:rPr>
            <w:noProof/>
          </w:rPr>
          <w:fldChar w:fldCharType="end"/>
        </w:r>
      </w:p>
    </w:sdtContent>
  </w:sdt>
  <w:p w:rsidR="005F0CBC" w:rsidRDefault="005F0C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04" w:rsidRDefault="00657E04" w:rsidP="00B773E6">
      <w:r>
        <w:separator/>
      </w:r>
    </w:p>
  </w:footnote>
  <w:footnote w:type="continuationSeparator" w:id="0">
    <w:p w:rsidR="00657E04" w:rsidRDefault="00657E04" w:rsidP="00B7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BC" w:rsidRDefault="007572D5">
    <w:pPr>
      <w:pStyle w:val="Corpodetexto"/>
      <w:spacing w:line="14" w:lineRule="auto"/>
      <w:rPr>
        <w:sz w:val="20"/>
      </w:rPr>
    </w:pPr>
    <w:r>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5F0CBC" w:rsidRPr="0017210F" w:rsidRDefault="005F0CBC">
                <w:pPr>
                  <w:spacing w:line="326" w:lineRule="exact"/>
                  <w:ind w:left="1" w:right="3"/>
                  <w:jc w:val="center"/>
                  <w:rPr>
                    <w:b/>
                    <w:sz w:val="30"/>
                    <w:lang w:val="pt-BR"/>
                  </w:rPr>
                </w:pPr>
                <w:r w:rsidRPr="0017210F">
                  <w:rPr>
                    <w:b/>
                    <w:sz w:val="30"/>
                    <w:lang w:val="pt-BR"/>
                  </w:rPr>
                  <w:t>PREFEITURA MUNICIPAL DE CORAÇÃO DE JESUS</w:t>
                </w:r>
              </w:p>
              <w:p w:rsidR="005F0CBC" w:rsidRPr="0017210F" w:rsidRDefault="005F0CBC">
                <w:pPr>
                  <w:spacing w:before="151"/>
                  <w:ind w:left="1" w:right="1"/>
                  <w:jc w:val="center"/>
                  <w:rPr>
                    <w:sz w:val="20"/>
                    <w:lang w:val="pt-BR"/>
                  </w:rPr>
                </w:pPr>
                <w:r w:rsidRPr="0017210F">
                  <w:rPr>
                    <w:sz w:val="20"/>
                    <w:lang w:val="pt-BR"/>
                  </w:rPr>
                  <w:t>ESTADO DE MINAS GERAIS</w:t>
                </w:r>
              </w:p>
              <w:p w:rsidR="005F0CBC" w:rsidRPr="0017210F" w:rsidRDefault="005F0CBC">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CBC" w:rsidRDefault="007572D5">
    <w:pPr>
      <w:pStyle w:val="Corpodetexto"/>
      <w:spacing w:line="14" w:lineRule="auto"/>
      <w:rPr>
        <w:sz w:val="20"/>
      </w:rPr>
    </w:pPr>
    <w:r>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5F0CBC" w:rsidRPr="0017210F" w:rsidRDefault="005F0CBC">
                <w:pPr>
                  <w:spacing w:line="326" w:lineRule="exact"/>
                  <w:ind w:left="1" w:right="3"/>
                  <w:jc w:val="center"/>
                  <w:rPr>
                    <w:b/>
                    <w:sz w:val="30"/>
                    <w:lang w:val="pt-BR"/>
                  </w:rPr>
                </w:pPr>
                <w:r w:rsidRPr="0017210F">
                  <w:rPr>
                    <w:b/>
                    <w:sz w:val="30"/>
                    <w:lang w:val="pt-BR"/>
                  </w:rPr>
                  <w:t>PREFEITURA MUNICIPAL DE CORAÇÃO DE JESUS</w:t>
                </w:r>
              </w:p>
              <w:p w:rsidR="005F0CBC" w:rsidRPr="0017210F" w:rsidRDefault="005F0CBC">
                <w:pPr>
                  <w:spacing w:before="151"/>
                  <w:ind w:left="1" w:right="1"/>
                  <w:jc w:val="center"/>
                  <w:rPr>
                    <w:sz w:val="20"/>
                    <w:lang w:val="pt-BR"/>
                  </w:rPr>
                </w:pPr>
                <w:r w:rsidRPr="0017210F">
                  <w:rPr>
                    <w:sz w:val="20"/>
                    <w:lang w:val="pt-BR"/>
                  </w:rPr>
                  <w:t>ESTADO DE MINAS GERAIS</w:t>
                </w:r>
              </w:p>
              <w:p w:rsidR="005F0CBC" w:rsidRPr="0017210F" w:rsidRDefault="005F0CBC">
                <w:pPr>
                  <w:spacing w:before="7"/>
                  <w:ind w:left="1" w:right="1"/>
                  <w:jc w:val="center"/>
                  <w:rPr>
                    <w:sz w:val="18"/>
                    <w:lang w:val="pt-BR"/>
                  </w:rPr>
                </w:pPr>
                <w:r w:rsidRPr="0017210F">
                  <w:rPr>
                    <w:sz w:val="18"/>
                    <w:lang w:val="pt-BR"/>
                  </w:rPr>
                  <w:t>Praça Dr. Samuel Barreto, s/nº - Centro – CEP 39340-000 – Coração de Jesus/MG – Tel.: (38) 3228-</w:t>
                </w:r>
                <w:proofErr w:type="gramStart"/>
                <w:r w:rsidRPr="0017210F">
                  <w:rPr>
                    <w:sz w:val="18"/>
                    <w:lang w:val="pt-BR"/>
                  </w:rPr>
                  <w:t>2282</w:t>
                </w:r>
                <w:proofErr w:type="gramEnd"/>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E28462A2"/>
    <w:lvl w:ilvl="0">
      <w:start w:val="1"/>
      <w:numFmt w:val="decimal"/>
      <w:lvlText w:val="%1.0"/>
      <w:lvlJc w:val="left"/>
      <w:pPr>
        <w:ind w:left="534" w:hanging="420"/>
      </w:pPr>
      <w:rPr>
        <w:rFonts w:hint="default"/>
        <w:b/>
        <w:color w:val="auto"/>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7">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8">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9">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0">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1">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2">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3">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3"/>
  </w:num>
  <w:num w:numId="2">
    <w:abstractNumId w:val="38"/>
  </w:num>
  <w:num w:numId="3">
    <w:abstractNumId w:val="5"/>
  </w:num>
  <w:num w:numId="4">
    <w:abstractNumId w:val="36"/>
  </w:num>
  <w:num w:numId="5">
    <w:abstractNumId w:val="22"/>
  </w:num>
  <w:num w:numId="6">
    <w:abstractNumId w:val="37"/>
  </w:num>
  <w:num w:numId="7">
    <w:abstractNumId w:val="23"/>
  </w:num>
  <w:num w:numId="8">
    <w:abstractNumId w:val="14"/>
  </w:num>
  <w:num w:numId="9">
    <w:abstractNumId w:val="27"/>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1"/>
  </w:num>
  <w:num w:numId="19">
    <w:abstractNumId w:val="9"/>
  </w:num>
  <w:num w:numId="20">
    <w:abstractNumId w:val="31"/>
  </w:num>
  <w:num w:numId="21">
    <w:abstractNumId w:val="12"/>
  </w:num>
  <w:num w:numId="22">
    <w:abstractNumId w:val="35"/>
  </w:num>
  <w:num w:numId="23">
    <w:abstractNumId w:val="17"/>
  </w:num>
  <w:num w:numId="24">
    <w:abstractNumId w:val="33"/>
  </w:num>
  <w:num w:numId="25">
    <w:abstractNumId w:val="3"/>
  </w:num>
  <w:num w:numId="26">
    <w:abstractNumId w:val="7"/>
  </w:num>
  <w:num w:numId="27">
    <w:abstractNumId w:val="26"/>
  </w:num>
  <w:num w:numId="28">
    <w:abstractNumId w:val="11"/>
  </w:num>
  <w:num w:numId="29">
    <w:abstractNumId w:val="40"/>
  </w:num>
  <w:num w:numId="30">
    <w:abstractNumId w:val="21"/>
  </w:num>
  <w:num w:numId="31">
    <w:abstractNumId w:val="30"/>
  </w:num>
  <w:num w:numId="32">
    <w:abstractNumId w:val="1"/>
  </w:num>
  <w:num w:numId="33">
    <w:abstractNumId w:val="20"/>
  </w:num>
  <w:num w:numId="34">
    <w:abstractNumId w:val="15"/>
  </w:num>
  <w:num w:numId="35">
    <w:abstractNumId w:val="42"/>
  </w:num>
  <w:num w:numId="36">
    <w:abstractNumId w:val="29"/>
  </w:num>
  <w:num w:numId="37">
    <w:abstractNumId w:val="34"/>
  </w:num>
  <w:num w:numId="38">
    <w:abstractNumId w:val="10"/>
  </w:num>
  <w:num w:numId="39">
    <w:abstractNumId w:val="39"/>
  </w:num>
  <w:num w:numId="40">
    <w:abstractNumId w:val="32"/>
  </w:num>
  <w:num w:numId="41">
    <w:abstractNumId w:val="28"/>
  </w:num>
  <w:num w:numId="42">
    <w:abstractNumId w:val="4"/>
  </w:num>
  <w:num w:numId="43">
    <w:abstractNumId w:val="6"/>
  </w:num>
  <w:num w:numId="44">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773E6"/>
    <w:rsid w:val="00025D65"/>
    <w:rsid w:val="000622EE"/>
    <w:rsid w:val="00092A3D"/>
    <w:rsid w:val="000D01D9"/>
    <w:rsid w:val="000D055E"/>
    <w:rsid w:val="00147E6F"/>
    <w:rsid w:val="0017210F"/>
    <w:rsid w:val="0020167F"/>
    <w:rsid w:val="002106D8"/>
    <w:rsid w:val="00222F26"/>
    <w:rsid w:val="002366E2"/>
    <w:rsid w:val="002A55F9"/>
    <w:rsid w:val="002B1EE0"/>
    <w:rsid w:val="002B737A"/>
    <w:rsid w:val="002C2BE0"/>
    <w:rsid w:val="002F2FB3"/>
    <w:rsid w:val="003279BB"/>
    <w:rsid w:val="00331305"/>
    <w:rsid w:val="00331F9E"/>
    <w:rsid w:val="003742E5"/>
    <w:rsid w:val="00382C7E"/>
    <w:rsid w:val="00390FD9"/>
    <w:rsid w:val="003C5A79"/>
    <w:rsid w:val="003C63C0"/>
    <w:rsid w:val="003C7EA2"/>
    <w:rsid w:val="00473FD5"/>
    <w:rsid w:val="0048509A"/>
    <w:rsid w:val="00492CFC"/>
    <w:rsid w:val="004A74CF"/>
    <w:rsid w:val="004B5AD8"/>
    <w:rsid w:val="004C6CA9"/>
    <w:rsid w:val="00502204"/>
    <w:rsid w:val="00505D31"/>
    <w:rsid w:val="005256CE"/>
    <w:rsid w:val="00530F1B"/>
    <w:rsid w:val="005409C6"/>
    <w:rsid w:val="00561EEE"/>
    <w:rsid w:val="005764F5"/>
    <w:rsid w:val="005E6FAE"/>
    <w:rsid w:val="005F0CBC"/>
    <w:rsid w:val="00625142"/>
    <w:rsid w:val="0063349B"/>
    <w:rsid w:val="00657E04"/>
    <w:rsid w:val="00684087"/>
    <w:rsid w:val="006D7F7F"/>
    <w:rsid w:val="007337A8"/>
    <w:rsid w:val="007572D5"/>
    <w:rsid w:val="0075794B"/>
    <w:rsid w:val="007730E5"/>
    <w:rsid w:val="007C054F"/>
    <w:rsid w:val="007C70B0"/>
    <w:rsid w:val="00802FE4"/>
    <w:rsid w:val="00845397"/>
    <w:rsid w:val="0085792F"/>
    <w:rsid w:val="00890206"/>
    <w:rsid w:val="008B0F51"/>
    <w:rsid w:val="008E5FC4"/>
    <w:rsid w:val="00903EC4"/>
    <w:rsid w:val="00906E06"/>
    <w:rsid w:val="00907CC9"/>
    <w:rsid w:val="009A2ADC"/>
    <w:rsid w:val="009F49A6"/>
    <w:rsid w:val="00A205BD"/>
    <w:rsid w:val="00A3257D"/>
    <w:rsid w:val="00A739E1"/>
    <w:rsid w:val="00A810AF"/>
    <w:rsid w:val="00AC5E63"/>
    <w:rsid w:val="00B00E3D"/>
    <w:rsid w:val="00B16427"/>
    <w:rsid w:val="00B16BBC"/>
    <w:rsid w:val="00B27429"/>
    <w:rsid w:val="00B47FF1"/>
    <w:rsid w:val="00B67F19"/>
    <w:rsid w:val="00B72C91"/>
    <w:rsid w:val="00B773E6"/>
    <w:rsid w:val="00B867E6"/>
    <w:rsid w:val="00B91A6A"/>
    <w:rsid w:val="00BA2CDD"/>
    <w:rsid w:val="00BE7B2F"/>
    <w:rsid w:val="00BF3B16"/>
    <w:rsid w:val="00BF50F2"/>
    <w:rsid w:val="00C04BB0"/>
    <w:rsid w:val="00C05756"/>
    <w:rsid w:val="00C56F70"/>
    <w:rsid w:val="00C74BFE"/>
    <w:rsid w:val="00C8528E"/>
    <w:rsid w:val="00C86A8D"/>
    <w:rsid w:val="00C94769"/>
    <w:rsid w:val="00CD1294"/>
    <w:rsid w:val="00CD2F6A"/>
    <w:rsid w:val="00CE15E0"/>
    <w:rsid w:val="00CE1CF2"/>
    <w:rsid w:val="00CE49E3"/>
    <w:rsid w:val="00CF504D"/>
    <w:rsid w:val="00D2029A"/>
    <w:rsid w:val="00D24B80"/>
    <w:rsid w:val="00D25CA6"/>
    <w:rsid w:val="00DA0F4B"/>
    <w:rsid w:val="00DA3B1A"/>
    <w:rsid w:val="00DB6428"/>
    <w:rsid w:val="00DC6D99"/>
    <w:rsid w:val="00DE0E8F"/>
    <w:rsid w:val="00DE4839"/>
    <w:rsid w:val="00DF1599"/>
    <w:rsid w:val="00E02FF4"/>
    <w:rsid w:val="00E03C7C"/>
    <w:rsid w:val="00E136E5"/>
    <w:rsid w:val="00E401AA"/>
    <w:rsid w:val="00E54712"/>
    <w:rsid w:val="00E602E7"/>
    <w:rsid w:val="00E60BF3"/>
    <w:rsid w:val="00E736E7"/>
    <w:rsid w:val="00E87246"/>
    <w:rsid w:val="00E90C75"/>
    <w:rsid w:val="00E96B40"/>
    <w:rsid w:val="00EE08C5"/>
    <w:rsid w:val="00EF009B"/>
    <w:rsid w:val="00F00931"/>
    <w:rsid w:val="00F12D04"/>
    <w:rsid w:val="00F319F7"/>
    <w:rsid w:val="00F552D0"/>
    <w:rsid w:val="00F575F1"/>
    <w:rsid w:val="00F61173"/>
    <w:rsid w:val="00F722F3"/>
    <w:rsid w:val="00F8015A"/>
    <w:rsid w:val="00F871F0"/>
    <w:rsid w:val="00F936D5"/>
    <w:rsid w:val="00FA126F"/>
    <w:rsid w:val="00FC5280"/>
    <w:rsid w:val="00FE14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table" w:styleId="Tabelacomgrade">
    <w:name w:val="Table Grid"/>
    <w:basedOn w:val="Tabelanormal"/>
    <w:uiPriority w:val="59"/>
    <w:rsid w:val="007C70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rsid w:val="00F552D0"/>
    <w:rPr>
      <w:sz w:val="20"/>
      <w:szCs w:val="20"/>
    </w:rPr>
  </w:style>
  <w:style w:type="character" w:customStyle="1" w:styleId="TextodenotadefimChar">
    <w:name w:val="Texto de nota de fim Char"/>
    <w:basedOn w:val="Fontepargpadro"/>
    <w:link w:val="Textodenotadefim"/>
    <w:uiPriority w:val="99"/>
    <w:semiHidden/>
    <w:rsid w:val="00F552D0"/>
    <w:rPr>
      <w:rFonts w:ascii="Times New Roman" w:eastAsia="Times New Roman" w:hAnsi="Times New Roman" w:cs="Times New Roman"/>
      <w:sz w:val="20"/>
      <w:szCs w:val="20"/>
    </w:rPr>
  </w:style>
  <w:style w:type="character" w:styleId="Refdenotadefim">
    <w:name w:val="endnote reference"/>
    <w:basedOn w:val="Fontepargpadro"/>
    <w:uiPriority w:val="99"/>
    <w:semiHidden/>
    <w:unhideWhenUsed/>
    <w:rsid w:val="00F552D0"/>
    <w:rPr>
      <w:vertAlign w:val="superscript"/>
    </w:rPr>
  </w:style>
  <w:style w:type="paragraph" w:styleId="Textodenotaderodap">
    <w:name w:val="footnote text"/>
    <w:basedOn w:val="Normal"/>
    <w:link w:val="TextodenotaderodapChar"/>
    <w:uiPriority w:val="99"/>
    <w:semiHidden/>
    <w:unhideWhenUsed/>
    <w:rsid w:val="00F552D0"/>
    <w:rPr>
      <w:sz w:val="20"/>
      <w:szCs w:val="20"/>
    </w:rPr>
  </w:style>
  <w:style w:type="character" w:customStyle="1" w:styleId="TextodenotaderodapChar">
    <w:name w:val="Texto de nota de rodapé Char"/>
    <w:basedOn w:val="Fontepargpadro"/>
    <w:link w:val="Textodenotaderodap"/>
    <w:uiPriority w:val="99"/>
    <w:semiHidden/>
    <w:rsid w:val="00F552D0"/>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F552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acaodejesus.mg.gov.br/" TargetMode="External"/><Relationship Id="rId18" Type="http://schemas.openxmlformats.org/officeDocument/2006/relationships/hyperlink" Target="mailto:licitacoracao@yahoo.com.br" TargetMode="External"/><Relationship Id="rId3" Type="http://schemas.openxmlformats.org/officeDocument/2006/relationships/styles" Target="styles.xml"/><Relationship Id="rId21" Type="http://schemas.openxmlformats.org/officeDocument/2006/relationships/hyperlink" Target="http://www.sefaz.mt.gov.br/nfe" TargetMode="External"/><Relationship Id="rId7" Type="http://schemas.openxmlformats.org/officeDocument/2006/relationships/footnotes" Target="footnotes.xml"/><Relationship Id="rId12" Type="http://schemas.openxmlformats.org/officeDocument/2006/relationships/hyperlink" Target="mailto:licitacoracao@yahoo.com.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http://www.coracaodejesus.mg.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racao@yahoo.com.br" TargetMode="External"/><Relationship Id="rId5" Type="http://schemas.openxmlformats.org/officeDocument/2006/relationships/settings" Target="settings.xml"/><Relationship Id="rId15" Type="http://schemas.openxmlformats.org/officeDocument/2006/relationships/hyperlink" Target="http://www.coracaodejesus.mg.gov.br/"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racaodejesus.mg.gov.b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icitacoracao@yahoo.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4FC8A-2F85-442C-AA2A-23F6E3F6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27</Pages>
  <Words>12114</Words>
  <Characters>65420</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pc</cp:lastModifiedBy>
  <cp:revision>38</cp:revision>
  <cp:lastPrinted>2017-07-25T12:22:00Z</cp:lastPrinted>
  <dcterms:created xsi:type="dcterms:W3CDTF">2017-04-05T19:08:00Z</dcterms:created>
  <dcterms:modified xsi:type="dcterms:W3CDTF">2018-07-17T16:26:00Z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